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Top 5 Disadvantages of A Side Hustle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While a side hustle can be a good thing, there are disadvantages that exist. That’s why in this presentation, we’re going to go over the top five that you need to be aware of. We’ll provide you with solutions that will help you deal with these disadvantages so you won’t get in too deep with them.</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We encourage you to do a side hustle that will ensure that you have more financial freedom as you get paid to do what you love. However, it is important to know that there’s a side that not many people talk about. So let’s take a look now at the following disadvantages.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First, the time management challenges. Balancing your side hustle with your full-time job and even your personal life can be overwhelming. It can get to a point where you may be stretching yourself too thin.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That’s why it is important to set aside at least an hour a day that is dedicated to your side hustle. This way, it’s a reasonable amount of time that you can invest into it. Afterwards, you’ll be able to continue on with the rest of your day or night - depending on what time it is.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Second, the impact on your health. Again, managing your time will ensure that you don’t work extra hours or put in more effort than needed. This will lead to a lack of proper self-care and can increase your stress levels.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You’ll feel tired all the time. And you may run into potential health issues. So be sure to take the best care of yourself.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Take time out of your day for self-care and don’t blow it off. Once again, it is one more good reason why time management is so important.</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Third, the financial risks. Yes, we understand that extra money is part of the rewards of a side hustle. But you want to refrain from making financial risks that will set you back in terms of money.</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Invest your money wisely in the things that will benefit your business. Afford in the best quality possible in terms of your budget when it comes to the equipment and other items you need. And more importantly, don’t spend too much on something that isn’t going to give you a good return on investment.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Fourth is strained relationships. You don’t want to pull away from any personal relationships that are important to you. Don’t neglect your family or friends.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Yes, focus on your side hustle for an appropriate amount of time. But more importantly, appreciate the relationships you have with the people you know and care about. Spend time with them, do fun activities, and always be there for them when the need arises.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Don’t think for a moment that you are neglecting your side hustle. You can always go back to working on it at the scheduled daily time.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Fifth is the reducing focus on your main job. Yes, your side hustle can be fun and exciting to explore and focus on. But that doesn’t mean you should care less about the job you’re doing right now.</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You may be doing this because you hate your primary job. But remember, it’s the one thing that is providing you with income at the moment. With time and focus, you can be able to grow your side hustle to a point where you are making enough money to quit your current job.</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But for now, just keep your job until the time is right to leave. Sometimes, there are things that we just have to endure.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That will do it for this presentation. We hope this has been helpful for you. We’ll see you next time.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