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Facing Adversity: 5 Tips To Overcome It Fast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Life is full of challenges, and at some point, we all face adversity in various forms. Adversity can be overwhelming, but it also presents an opportunity for growth and resilience. Today, you’re going to learn five valuable tips to help you overcome adversity quickly and effectively.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By implementing these strategies, you can navigate through tough times with determination, strength, and grace. It’s no secret that adversity can slow you down or even feel like you’re not doing enough. But the good news is - you’ll be able to start it in the face and conquer it soon enough.</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So, we’re going to take a look at the following tips below on how to get it done. Let’s get started:</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2"/>
        <w:numPr>
          <w:ilvl w:val="0"/>
          <w:numId w:val="1"/>
        </w:numPr>
        <w:ind w:left="720" w:hanging="360"/>
        <w:rPr/>
      </w:pPr>
      <w:bookmarkStart w:colFirst="0" w:colLast="0" w:name="_30j0zll" w:id="1"/>
      <w:bookmarkEnd w:id="1"/>
      <w:r w:rsidDel="00000000" w:rsidR="00000000" w:rsidRPr="00000000">
        <w:rPr>
          <w:rtl w:val="0"/>
        </w:rPr>
        <w:t xml:space="preserve">Accept your emotions</w:t>
      </w:r>
      <w:r w:rsidDel="00000000" w:rsidR="00000000" w:rsidRPr="00000000">
        <w:rPr>
          <w:rtl w:val="0"/>
        </w:rPr>
      </w:r>
    </w:p>
    <w:p w:rsidR="00000000" w:rsidDel="00000000" w:rsidP="00000000" w:rsidRDefault="00000000" w:rsidRPr="00000000" w14:paraId="0000000A">
      <w:pPr>
        <w:ind w:left="0" w:firstLine="0"/>
        <w:rPr/>
      </w:pPr>
      <w:r w:rsidDel="00000000" w:rsidR="00000000" w:rsidRPr="00000000">
        <w:rPr>
          <w:rtl w:val="0"/>
        </w:rPr>
      </w:r>
    </w:p>
    <w:p w:rsidR="00000000" w:rsidDel="00000000" w:rsidP="00000000" w:rsidRDefault="00000000" w:rsidRPr="00000000" w14:paraId="0000000B">
      <w:pPr>
        <w:ind w:left="0" w:firstLine="0"/>
        <w:rPr/>
      </w:pPr>
      <w:r w:rsidDel="00000000" w:rsidR="00000000" w:rsidRPr="00000000">
        <w:rPr>
          <w:rtl w:val="0"/>
        </w:rPr>
        <w:t xml:space="preserve">When facing adversity, it’s natural to experience a range of emotions, such as frustration, fear, or sadness. The first step to overcoming adversity is to accept and acknowledge your emotions without judgment. It’s OK to feel upset or overwhelmed.</w:t>
      </w:r>
    </w:p>
    <w:p w:rsidR="00000000" w:rsidDel="00000000" w:rsidP="00000000" w:rsidRDefault="00000000" w:rsidRPr="00000000" w14:paraId="0000000C">
      <w:pPr>
        <w:ind w:left="0" w:firstLine="0"/>
        <w:rPr/>
      </w:pPr>
      <w:r w:rsidDel="00000000" w:rsidR="00000000" w:rsidRPr="00000000">
        <w:rPr>
          <w:rtl w:val="0"/>
        </w:rPr>
      </w:r>
    </w:p>
    <w:p w:rsidR="00000000" w:rsidDel="00000000" w:rsidP="00000000" w:rsidRDefault="00000000" w:rsidRPr="00000000" w14:paraId="0000000D">
      <w:pPr>
        <w:ind w:left="0" w:firstLine="0"/>
        <w:rPr/>
      </w:pPr>
      <w:r w:rsidDel="00000000" w:rsidR="00000000" w:rsidRPr="00000000">
        <w:rPr>
          <w:rtl w:val="0"/>
        </w:rPr>
        <w:t xml:space="preserve">Allow yourself to experience these emotions fully, as it is an essential part of the healing process. By accepting your emotions, you can process them more effectively and move forward with a clearer mind.</w:t>
      </w:r>
    </w:p>
    <w:p w:rsidR="00000000" w:rsidDel="00000000" w:rsidP="00000000" w:rsidRDefault="00000000" w:rsidRPr="00000000" w14:paraId="0000000E">
      <w:pPr>
        <w:ind w:left="0" w:firstLine="0"/>
        <w:rPr/>
      </w:pPr>
      <w:r w:rsidDel="00000000" w:rsidR="00000000" w:rsidRPr="00000000">
        <w:rPr>
          <w:rtl w:val="0"/>
        </w:rPr>
      </w:r>
    </w:p>
    <w:p w:rsidR="00000000" w:rsidDel="00000000" w:rsidP="00000000" w:rsidRDefault="00000000" w:rsidRPr="00000000" w14:paraId="0000000F">
      <w:pPr>
        <w:pStyle w:val="Heading2"/>
        <w:numPr>
          <w:ilvl w:val="0"/>
          <w:numId w:val="1"/>
        </w:numPr>
        <w:ind w:left="720" w:hanging="360"/>
        <w:rPr/>
      </w:pPr>
      <w:bookmarkStart w:colFirst="0" w:colLast="0" w:name="_1fob9te" w:id="2"/>
      <w:bookmarkEnd w:id="2"/>
      <w:r w:rsidDel="00000000" w:rsidR="00000000" w:rsidRPr="00000000">
        <w:rPr>
          <w:rtl w:val="0"/>
        </w:rPr>
        <w:t xml:space="preserve">Reframe the situation</w:t>
      </w:r>
      <w:r w:rsidDel="00000000" w:rsidR="00000000" w:rsidRPr="00000000">
        <w:rPr>
          <w:rtl w:val="0"/>
        </w:rPr>
      </w:r>
    </w:p>
    <w:p w:rsidR="00000000" w:rsidDel="00000000" w:rsidP="00000000" w:rsidRDefault="00000000" w:rsidRPr="00000000" w14:paraId="00000010">
      <w:pPr>
        <w:ind w:left="0" w:firstLine="0"/>
        <w:rPr/>
      </w:pPr>
      <w:r w:rsidDel="00000000" w:rsidR="00000000" w:rsidRPr="00000000">
        <w:rPr>
          <w:rtl w:val="0"/>
        </w:rPr>
      </w:r>
    </w:p>
    <w:p w:rsidR="00000000" w:rsidDel="00000000" w:rsidP="00000000" w:rsidRDefault="00000000" w:rsidRPr="00000000" w14:paraId="00000011">
      <w:pPr>
        <w:ind w:left="0" w:firstLine="0"/>
        <w:rPr/>
      </w:pPr>
      <w:r w:rsidDel="00000000" w:rsidR="00000000" w:rsidRPr="00000000">
        <w:rPr>
          <w:rtl w:val="0"/>
        </w:rPr>
        <w:t xml:space="preserve">A powerful way to overcome adversity is to reframe the situation. Look for the silver lining or potential opportunities that may arise from the challenge you are facing. Reframing allows you to see the situation from a different perspective, which can be empowering.</w:t>
      </w:r>
    </w:p>
    <w:p w:rsidR="00000000" w:rsidDel="00000000" w:rsidP="00000000" w:rsidRDefault="00000000" w:rsidRPr="00000000" w14:paraId="00000012">
      <w:pPr>
        <w:ind w:left="0" w:firstLine="0"/>
        <w:rPr/>
      </w:pPr>
      <w:r w:rsidDel="00000000" w:rsidR="00000000" w:rsidRPr="00000000">
        <w:rPr>
          <w:rtl w:val="0"/>
        </w:rPr>
      </w:r>
    </w:p>
    <w:p w:rsidR="00000000" w:rsidDel="00000000" w:rsidP="00000000" w:rsidRDefault="00000000" w:rsidRPr="00000000" w14:paraId="00000013">
      <w:pPr>
        <w:ind w:left="0" w:firstLine="0"/>
        <w:rPr/>
      </w:pPr>
      <w:r w:rsidDel="00000000" w:rsidR="00000000" w:rsidRPr="00000000">
        <w:rPr>
          <w:rtl w:val="0"/>
        </w:rPr>
        <w:t xml:space="preserve">Ask yourself, “what can I learn from this experience?” or “How can I grow stronger from this challenge?”</w:t>
      </w:r>
    </w:p>
    <w:p w:rsidR="00000000" w:rsidDel="00000000" w:rsidP="00000000" w:rsidRDefault="00000000" w:rsidRPr="00000000" w14:paraId="00000014">
      <w:pPr>
        <w:ind w:left="0" w:firstLine="0"/>
        <w:rPr/>
      </w:pPr>
      <w:r w:rsidDel="00000000" w:rsidR="00000000" w:rsidRPr="00000000">
        <w:rPr>
          <w:rtl w:val="0"/>
        </w:rPr>
      </w:r>
    </w:p>
    <w:p w:rsidR="00000000" w:rsidDel="00000000" w:rsidP="00000000" w:rsidRDefault="00000000" w:rsidRPr="00000000" w14:paraId="00000015">
      <w:pPr>
        <w:ind w:left="0" w:firstLine="0"/>
        <w:rPr/>
      </w:pPr>
      <w:r w:rsidDel="00000000" w:rsidR="00000000" w:rsidRPr="00000000">
        <w:rPr>
          <w:rtl w:val="0"/>
        </w:rPr>
        <w:t xml:space="preserve">By focusing on the positive aspects, you can transform adversity into a catalyst for personal growth. </w:t>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pStyle w:val="Heading2"/>
        <w:numPr>
          <w:ilvl w:val="0"/>
          <w:numId w:val="1"/>
        </w:numPr>
        <w:ind w:left="720" w:hanging="360"/>
        <w:rPr/>
      </w:pPr>
      <w:bookmarkStart w:colFirst="0" w:colLast="0" w:name="_3znysh7" w:id="3"/>
      <w:bookmarkEnd w:id="3"/>
      <w:r w:rsidDel="00000000" w:rsidR="00000000" w:rsidRPr="00000000">
        <w:rPr>
          <w:rtl w:val="0"/>
        </w:rPr>
        <w:t xml:space="preserve">Seek support and share your story</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During difficult times, it’s crucial to reach out for support. Share your experiences and feelings with trusted friends, family members, or professionals. Talking about your challenges can provide you with valuable insights and different viewpoints. Moreover, receiving support and encouragement from others can help lighten the burden and provide the emotional strength needed to face adversity head-on.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2"/>
        <w:numPr>
          <w:ilvl w:val="0"/>
          <w:numId w:val="1"/>
        </w:numPr>
        <w:ind w:left="720" w:hanging="360"/>
        <w:rPr/>
      </w:pPr>
      <w:bookmarkStart w:colFirst="0" w:colLast="0" w:name="_2et92p0" w:id="4"/>
      <w:bookmarkEnd w:id="4"/>
      <w:r w:rsidDel="00000000" w:rsidR="00000000" w:rsidRPr="00000000">
        <w:rPr>
          <w:rtl w:val="0"/>
        </w:rPr>
        <w:t xml:space="preserve">Break the challenge into smaller steps</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When adversity seems overwhelming, breaking the challenge into smaller, manageable steps. This approach helps prevent feelings of being stuck or powerless. Create a plan of action, focusing on one step at a time. As you achieve each step, you’ll gain momentum and confidence to tackle the next one.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By breaking the challenge down, you’ll find that the process becomes more achievable and less daunting. The smaller you break down challenges, the easier they will be to conquer. And it will help you focus on each piece.</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Before you know it, you’ll conquer the challenge and be ready for the next one.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pStyle w:val="Heading2"/>
        <w:numPr>
          <w:ilvl w:val="0"/>
          <w:numId w:val="1"/>
        </w:numPr>
        <w:ind w:left="720" w:hanging="360"/>
        <w:rPr/>
      </w:pPr>
      <w:bookmarkStart w:colFirst="0" w:colLast="0" w:name="_tyjcwt" w:id="5"/>
      <w:bookmarkEnd w:id="5"/>
      <w:r w:rsidDel="00000000" w:rsidR="00000000" w:rsidRPr="00000000">
        <w:rPr>
          <w:rtl w:val="0"/>
        </w:rPr>
        <w:t xml:space="preserve">Cultivate resilience through self-care</w:t>
      </w: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Taking care of yourself during challenging times is vital for overcoming adversity quickly. Cultivate resilience through self-care practices that nourish your mind, body, and soul. Engage in activities that bring you joy and relaxation, such as exercise, meditation, hobbies, or spending time with loved ones.</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Ensure you are getting enough rest and eating nutritious food to support your physical and emotional well-being. By practicing self-care, you can build strength and energy necessary to face and overcome adversity more efficiently.</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Facing adversity is an inevitable part of life. However, by implementing these five tips, you can overcome challenges more swiftly and emerge stronger from the experience.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We would like to thank you for checking out this presentation today. Hopefully you’ve learned quite a bit and got a few takeaways from it. Adversity can easily be conquered and now you have the road map to get it done.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