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The Power of Perseverance: How to Develop Mental Resilience in Challenging Times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 power of perseverance is something that you will need in times of great challenge. In this presentation, you’ll learn how to develop mental resilience in challenging times. We will offer you some effective strategies that will ensure that you will be able to bounce back and push forward that determines our success and well-being.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Let’s uncover the key components of mental resilience and learn how to cultivate this essential trait to thrive amidst the adversity you may be dealing with right now. So let’s get right to it.</w:t>
      </w:r>
    </w:p>
    <w:p w:rsidR="00000000" w:rsidDel="00000000" w:rsidP="00000000" w:rsidRDefault="00000000" w:rsidRPr="00000000" w14:paraId="00000006">
      <w:pPr>
        <w:pStyle w:val="Heading2"/>
        <w:rPr/>
      </w:pPr>
      <w:bookmarkStart w:colFirst="0" w:colLast="0" w:name="_30j0zll" w:id="1"/>
      <w:bookmarkEnd w:id="1"/>
      <w:r w:rsidDel="00000000" w:rsidR="00000000" w:rsidRPr="00000000">
        <w:rPr>
          <w:rtl w:val="0"/>
        </w:rPr>
        <w:t xml:space="preserve">Understanding Mental Resilience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Mental resilience is the capacity to adapt and recover from setbacks, stress, and adversity. It allows us to maintain a positive outlook, face challenges with courage, and grow stronger through difficult experiences. You want to not allow the negative to stand in your way.</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This can lead to negative thoughts and emotions. And it’s hard to do something when that fogs your mind at all times of the day. Take a moment to clear your mind and get rid of the negative.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Take your negative thoughts and feelings and turn them into positives. Instead of “I can’t do this, it’s too hard” say “I can do this, even if it’s a challenge. I got this no matter what.” Do you see the difference?</w:t>
      </w:r>
    </w:p>
    <w:p w:rsidR="00000000" w:rsidDel="00000000" w:rsidP="00000000" w:rsidRDefault="00000000" w:rsidRPr="00000000" w14:paraId="0000000D">
      <w:pPr>
        <w:pStyle w:val="Heading2"/>
        <w:rPr/>
      </w:pPr>
      <w:bookmarkStart w:colFirst="0" w:colLast="0" w:name="_1fob9te" w:id="2"/>
      <w:bookmarkEnd w:id="2"/>
      <w:r w:rsidDel="00000000" w:rsidR="00000000" w:rsidRPr="00000000">
        <w:rPr>
          <w:rtl w:val="0"/>
        </w:rPr>
        <w:t xml:space="preserve">Embracing a Growth Mindset</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Next, you want to embrace a growth mindset. This will be crucial to building mental resilience. This will allow you to believe in your abilities and intelligence that can be developed through hard work and dedication.</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By embracing a growth mindset, we perceive challenges as opportunities for growth and learning rather than insurmountable obstacles. You can also view setbacks as stepping stones to success. Also, it’s important to remember that setbacks and failures are not one in the same.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Setbacks are not as bad as they need to be. And remember, failure happens when you give up on the goal without finishing it up.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pStyle w:val="Heading2"/>
        <w:rPr/>
      </w:pPr>
      <w:bookmarkStart w:colFirst="0" w:colLast="0" w:name="_3znysh7" w:id="3"/>
      <w:bookmarkEnd w:id="3"/>
      <w:r w:rsidDel="00000000" w:rsidR="00000000" w:rsidRPr="00000000">
        <w:rPr>
          <w:rtl w:val="0"/>
        </w:rPr>
        <w:t xml:space="preserve">Building Emotional Intelligence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Emotional intelligence involves understanding and managing our emotions effectively. It enables us to stay calm under pressure, empathize with others, and maintain positive relationships even in difficult situations.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It’s always important to keep your emotions in check. You don’t want to allow it to govern your decision making. You want to be able to have a clear head when you need to make the most critical decisions.</w:t>
      </w:r>
    </w:p>
    <w:p w:rsidR="00000000" w:rsidDel="00000000" w:rsidP="00000000" w:rsidRDefault="00000000" w:rsidRPr="00000000" w14:paraId="0000001A">
      <w:pPr>
        <w:pStyle w:val="Heading2"/>
        <w:rPr/>
      </w:pPr>
      <w:bookmarkStart w:colFirst="0" w:colLast="0" w:name="_2et92p0" w:id="4"/>
      <w:bookmarkEnd w:id="4"/>
      <w:r w:rsidDel="00000000" w:rsidR="00000000" w:rsidRPr="00000000">
        <w:rPr>
          <w:rtl w:val="0"/>
        </w:rPr>
        <w:t xml:space="preserve">Cultivating a support network</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Building a supportive network of friends, family, and mentos is vital for mental resilience. Having people to lean on and share our struggles with not only provides emotional support but also offers different perspectives and advice.</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These are people that you can trust. People you confide in when you need to share things that you wouldn’t otherwise say to anyone else. It’s always a good idea to reach out to people whenever you need some kind of support.</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Remember, there is no shame in asking for help. It’s a sign of strength. And let’s just say there are many people that won’t tackle the challenges alone.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This will do it for our presentation, we hope you enjoyed checking this out. Remember that perseverance is something that you can possess when the going gets rough. Mental resilience will help you press on and block out any negativity or adversity that may be thrown your way.</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The important thing to remember is that as long as you hang on mentally - you’ll be able to push through and achieve your goals. When the going gets rough, don’t give up. Thanks for checking out this presentation, we’ll see you next time.</w:t>
      </w:r>
    </w:p>
    <w:p w:rsidR="00000000" w:rsidDel="00000000" w:rsidP="00000000" w:rsidRDefault="00000000" w:rsidRPr="00000000" w14:paraId="00000025">
      <w:pPr>
        <w:rPr/>
      </w:pPr>
      <w:r w:rsidDel="00000000" w:rsidR="00000000" w:rsidRPr="00000000">
        <w:rPr>
          <w:rtl w:val="0"/>
        </w:rPr>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