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ind w:left="0" w:firstLine="420"/>
      </w:pPr>
      <w:r>
        <w:rPr>
          <w:rFonts w:hint="eastAsia" w:ascii="Times New Roman" w:hAnsi="Times New Roman" w:eastAsia="宋体" w:cs="宋体"/>
        </w:rPr>
        <w:t>翻开刚刚过去的那个</w:t>
      </w:r>
      <w:r>
        <w:rPr>
          <w:lang w:val="en-US"/>
        </w:rPr>
        <w:t>20</w:t>
      </w:r>
      <w:r>
        <w:rPr>
          <w:rFonts w:hint="eastAsia" w:ascii="Times New Roman" w:hAnsi="Times New Roman" w:eastAsia="宋体" w:cs="宋体"/>
        </w:rPr>
        <w:t>世纪的科学史，我们会发现炎黄子孙在推动世界科学前进中起到了非常重要的作用。杨振宁、李政道、丁肇中等一批学者因他们对科学的重大贡献还获得了各自领域的诺贝尔奖。</w:t>
      </w:r>
    </w:p>
    <w:p>
      <w:pPr>
        <w:pStyle w:val="5"/>
        <w:keepNext w:val="0"/>
        <w:keepLines w:val="0"/>
        <w:widowControl/>
        <w:suppressLineNumbers w:val="0"/>
        <w:ind w:left="0" w:firstLine="420"/>
      </w:pPr>
      <w:r>
        <w:rPr>
          <w:rFonts w:hint="eastAsia" w:ascii="Times New Roman" w:hAnsi="Times New Roman" w:eastAsia="宋体" w:cs="宋体"/>
        </w:rPr>
        <w:t>那么你知道吗？在一个诺贝尔奖没有涉及的学科领域——地质学界，也曾经出现过一位世界著名的华裔科学家，他在地质学、海洋学、地球物理学和环境学等许多科学领域都卓有建树。他的名字叫许靖华</w:t>
      </w:r>
      <w:bookmarkStart w:id="0" w:name="_GoBack"/>
      <w:bookmarkEnd w:id="0"/>
      <w:r>
        <w:rPr>
          <w:rFonts w:hint="eastAsia" w:ascii="Times New Roman" w:hAnsi="Times New Roman" w:eastAsia="宋体" w:cs="宋体"/>
        </w:rPr>
        <w:t>。</w:t>
      </w:r>
    </w:p>
    <w:p>
      <w:pPr>
        <w:pStyle w:val="5"/>
        <w:keepNext w:val="0"/>
        <w:keepLines w:val="0"/>
        <w:widowControl/>
        <w:suppressLineNumbers w:val="0"/>
        <w:ind w:left="0" w:firstLine="420"/>
      </w:pPr>
      <w:r>
        <w:rPr>
          <w:rFonts w:hint="eastAsia" w:ascii="Times New Roman" w:hAnsi="Times New Roman" w:eastAsia="宋体" w:cs="宋体"/>
        </w:rPr>
        <w:t>许先生</w:t>
      </w:r>
      <w:r>
        <w:rPr>
          <w:lang w:val="en-US"/>
        </w:rPr>
        <w:t>1929</w:t>
      </w:r>
      <w:r>
        <w:rPr>
          <w:rFonts w:hint="eastAsia" w:ascii="Times New Roman" w:hAnsi="Times New Roman" w:eastAsia="宋体" w:cs="宋体"/>
        </w:rPr>
        <w:t>年在南京出生，</w:t>
      </w:r>
      <w:r>
        <w:rPr>
          <w:lang w:val="en-US"/>
        </w:rPr>
        <w:t>15</w:t>
      </w:r>
      <w:r>
        <w:rPr>
          <w:rFonts w:hint="eastAsia" w:ascii="Times New Roman" w:hAnsi="Times New Roman" w:eastAsia="宋体" w:cs="宋体"/>
        </w:rPr>
        <w:t>岁就考入中央大学，成为一名少年大学生。</w:t>
      </w:r>
      <w:r>
        <w:rPr>
          <w:lang w:val="en-US"/>
        </w:rPr>
        <w:t>4</w:t>
      </w:r>
      <w:r>
        <w:rPr>
          <w:rFonts w:hint="eastAsia" w:ascii="Times New Roman" w:hAnsi="Times New Roman" w:eastAsia="宋体" w:cs="宋体"/>
        </w:rPr>
        <w:t>年后，他从中央大学毕业，获得理学学士学位，并以优等生的资格获得了当时的国民政府设立的支持出国留学的政府奖学金，远赴美国留学深造，专攻地质科学。</w:t>
      </w:r>
      <w:r>
        <w:rPr>
          <w:lang w:val="en-US"/>
        </w:rPr>
        <w:t>25</w:t>
      </w:r>
      <w:r>
        <w:rPr>
          <w:rFonts w:hint="eastAsia" w:ascii="Times New Roman" w:hAnsi="Times New Roman" w:eastAsia="宋体" w:cs="宋体"/>
        </w:rPr>
        <w:t>岁时获得了博士学位。</w:t>
      </w:r>
    </w:p>
    <w:p>
      <w:pPr>
        <w:pStyle w:val="5"/>
        <w:keepNext w:val="0"/>
        <w:keepLines w:val="0"/>
        <w:widowControl/>
        <w:suppressLineNumbers w:val="0"/>
        <w:ind w:left="0" w:firstLine="420"/>
      </w:pPr>
      <w:r>
        <w:rPr>
          <w:rFonts w:hint="eastAsia" w:ascii="Times New Roman" w:hAnsi="Times New Roman" w:eastAsia="宋体" w:cs="宋体"/>
        </w:rPr>
        <w:t>在美国从事了</w:t>
      </w:r>
      <w:r>
        <w:rPr>
          <w:lang w:val="en-US"/>
        </w:rPr>
        <w:t>10</w:t>
      </w:r>
      <w:r>
        <w:rPr>
          <w:rFonts w:hint="eastAsia" w:ascii="Times New Roman" w:hAnsi="Times New Roman" w:eastAsia="宋体" w:cs="宋体"/>
        </w:rPr>
        <w:t>几年的地质学研究工作以后，许先生于</w:t>
      </w:r>
      <w:r>
        <w:rPr>
          <w:lang w:val="en-US"/>
        </w:rPr>
        <w:t>1967</w:t>
      </w:r>
      <w:r>
        <w:rPr>
          <w:rFonts w:hint="eastAsia" w:ascii="Times New Roman" w:hAnsi="Times New Roman" w:eastAsia="宋体" w:cs="宋体"/>
        </w:rPr>
        <w:t>年移居到了瑞士，在瑞士联邦理工大学任教授。勤奋的努力、渊博的学识和骄人的成果使得他在</w:t>
      </w:r>
      <w:r>
        <w:rPr>
          <w:lang w:val="en-US"/>
        </w:rPr>
        <w:t>1975</w:t>
      </w:r>
      <w:r>
        <w:rPr>
          <w:rFonts w:hint="eastAsia" w:ascii="Times New Roman" w:hAnsi="Times New Roman" w:eastAsia="宋体" w:cs="宋体"/>
        </w:rPr>
        <w:t>年成为了该大学地球科学部的主任。之后不久，他又出任了这所大学的地质研究所所长。</w:t>
      </w:r>
    </w:p>
    <w:p>
      <w:pPr>
        <w:pStyle w:val="5"/>
        <w:keepNext w:val="0"/>
        <w:keepLines w:val="0"/>
        <w:widowControl/>
        <w:suppressLineNumbers w:val="0"/>
        <w:ind w:left="0" w:firstLine="420"/>
      </w:pPr>
      <w:r>
        <w:rPr>
          <w:rFonts w:hint="eastAsia" w:ascii="Times New Roman" w:hAnsi="Times New Roman" w:eastAsia="宋体" w:cs="宋体"/>
        </w:rPr>
        <w:t>另外，许先生还先后被</w:t>
      </w:r>
      <w:r>
        <w:rPr>
          <w:lang w:val="en-US"/>
        </w:rPr>
        <w:t>7</w:t>
      </w:r>
      <w:r>
        <w:rPr>
          <w:rFonts w:hint="eastAsia" w:ascii="Times New Roman" w:hAnsi="Times New Roman" w:eastAsia="宋体" w:cs="宋体"/>
        </w:rPr>
        <w:t>家世界级的著名学术刊物聘为主编或编辑。</w:t>
      </w:r>
    </w:p>
    <w:p>
      <w:pPr>
        <w:pStyle w:val="5"/>
        <w:keepNext w:val="0"/>
        <w:keepLines w:val="0"/>
        <w:widowControl/>
        <w:suppressLineNumbers w:val="0"/>
        <w:ind w:left="0" w:firstLine="420"/>
      </w:pPr>
      <w:r>
        <w:rPr>
          <w:lang w:val="en-US"/>
        </w:rPr>
        <w:t>80</w:t>
      </w:r>
      <w:r>
        <w:rPr>
          <w:rFonts w:hint="eastAsia" w:ascii="Times New Roman" w:hAnsi="Times New Roman" w:eastAsia="宋体" w:cs="宋体"/>
        </w:rPr>
        <w:t>年代以后，许先生数次回到改革开放后的祖国进行学术活动和科学考察，为推动中国地质学的发展和与世界的交流合作作出了重要贡献。</w:t>
      </w:r>
    </w:p>
    <w:p>
      <w:pPr>
        <w:pStyle w:val="5"/>
        <w:keepNext w:val="0"/>
        <w:keepLines w:val="0"/>
        <w:widowControl/>
        <w:suppressLineNumbers w:val="0"/>
        <w:ind w:left="0" w:firstLine="420"/>
      </w:pPr>
      <w:r>
        <w:rPr>
          <w:lang w:val="en-US"/>
        </w:rPr>
        <w:t>80</w:t>
      </w:r>
      <w:r>
        <w:rPr>
          <w:rFonts w:hint="eastAsia" w:ascii="Times New Roman" w:hAnsi="Times New Roman" w:eastAsia="宋体" w:cs="宋体"/>
        </w:rPr>
        <w:t>年代初期，许先生根据自己长期的研究和求证，提出了</w:t>
      </w:r>
      <w:r>
        <w:rPr>
          <w:lang w:val="en-US"/>
        </w:rPr>
        <w:t>6500</w:t>
      </w:r>
      <w:r>
        <w:rPr>
          <w:rFonts w:hint="eastAsia" w:ascii="Times New Roman" w:hAnsi="Times New Roman" w:eastAsia="宋体" w:cs="宋体"/>
        </w:rPr>
        <w:t>万年前彗星撞击地球引起恐龙等地球生物发生大灭绝的理论，一时轰动了国际学术界。</w:t>
      </w:r>
    </w:p>
    <w:p>
      <w:pPr>
        <w:pStyle w:val="5"/>
        <w:keepNext w:val="0"/>
        <w:keepLines w:val="0"/>
        <w:widowControl/>
        <w:suppressLineNumbers w:val="0"/>
        <w:ind w:left="0" w:firstLine="420"/>
      </w:pPr>
      <w:r>
        <w:rPr>
          <w:rFonts w:hint="eastAsia" w:ascii="Times New Roman" w:hAnsi="Times New Roman" w:eastAsia="宋体" w:cs="宋体"/>
        </w:rPr>
        <w:t>在这个栏目里，我们就将全面介绍许先生是怎么对恐龙大灭绝问题产生浓厚兴趣、怎样思考与之有关的各种问题、怎样在自己的科学研究工作中不断地寻找解决相关问题的线索和证据、怎样通过严谨的逻辑思维导出合理的解释并最终提出自己的理论。通过这一系列饶有兴致的故事，你可以学习到科学家进行科学研究的过程和方法，从而启发你去科学地认识和解决包括恐龙大绝灭在内的你所感兴趣的各种问题。</w:t>
      </w:r>
    </w:p>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作为一个地质学家，许先生怎么会对恐龙灭绝问题这么感兴趣呢？首先，从青年时代起，他就一直在深深地思考着达尔文的进化论问题；此外，他像所有对大自然感兴趣的人一样，始终对恐龙这种统治了地球达</w:t>
      </w:r>
      <w:r>
        <w:rPr>
          <w:rFonts w:asciiTheme="minorHAnsi" w:hAnsiTheme="minorHAnsi" w:eastAsiaTheme="minorEastAsia" w:cstheme="minorBidi"/>
          <w:kern w:val="0"/>
          <w:sz w:val="24"/>
          <w:szCs w:val="24"/>
          <w:lang w:val="en-US" w:eastAsia="zh-CN" w:bidi="ar"/>
        </w:rPr>
        <w:t>1</w:t>
      </w:r>
      <w:r>
        <w:rPr>
          <w:rFonts w:hint="eastAsia" w:ascii="Times New Roman" w:hAnsi="Times New Roman" w:eastAsia="宋体" w:cs="宋体"/>
          <w:kern w:val="0"/>
          <w:sz w:val="24"/>
          <w:szCs w:val="24"/>
          <w:lang w:val="en-US" w:eastAsia="zh-CN" w:bidi="ar"/>
        </w:rPr>
        <w:t>亿多年而又突然灭绝的神秘动物魂萦神往。</w:t>
      </w:r>
    </w:p>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让我们来简略地回顾一番恐龙以及那些与之有关的中生代爬行动物的发现历史，再概揽一下这些动物的风采，你就会理解许先生研究恐龙灭绝问题时的心境了。</w:t>
      </w:r>
    </w:p>
    <w:tbl>
      <w:tblPr>
        <w:tblpPr w:vertAnchor="text" w:tblpXSpec="right"/>
        <w:tblW w:w="0" w:type="auto"/>
        <w:tblCellSpacing w:w="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60" w:type="dxa"/>
        </w:trPr>
        <w:tc>
          <w:tcPr>
            <w:tcW w:w="5000" w:type="pct"/>
            <w:shd w:val="clear"/>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905000" cy="390525"/>
                  <wp:effectExtent l="0" t="0" r="0" b="0"/>
                  <wp:docPr id="1" name="图片 2"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5"/>
                          <a:stretch>
                            <a:fillRect/>
                          </a:stretch>
                        </pic:blipFill>
                        <pic:spPr>
                          <a:xfrm>
                            <a:off x="0" y="0"/>
                            <a:ext cx="1905000" cy="3905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60" w:type="dxa"/>
        </w:trPr>
        <w:tc>
          <w:tcPr>
            <w:tcW w:w="5000" w:type="pct"/>
            <w:shd w:val="clear"/>
            <w:vAlign w:val="center"/>
          </w:tcPr>
          <w:p>
            <w:pPr>
              <w:pStyle w:val="5"/>
              <w:keepNext w:val="0"/>
              <w:keepLines w:val="0"/>
              <w:widowControl/>
              <w:suppressLineNumbers w:val="0"/>
              <w:jc w:val="center"/>
            </w:pPr>
            <w:r>
              <w:rPr>
                <w:rFonts w:hint="eastAsia" w:ascii="Times New Roman" w:hAnsi="Times New Roman" w:eastAsia="宋体" w:cs="宋体"/>
              </w:rPr>
              <w:t>沧龙</w:t>
            </w:r>
          </w:p>
        </w:tc>
      </w:tr>
    </w:tbl>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最早被科学界注意的大型爬行动物的骨骼化石发现于</w:t>
      </w:r>
      <w:r>
        <w:rPr>
          <w:rFonts w:asciiTheme="minorHAnsi" w:hAnsiTheme="minorHAnsi" w:eastAsiaTheme="minorEastAsia" w:cstheme="minorBidi"/>
          <w:kern w:val="0"/>
          <w:sz w:val="24"/>
          <w:szCs w:val="24"/>
          <w:lang w:val="en-US" w:eastAsia="zh-CN" w:bidi="ar"/>
        </w:rPr>
        <w:t>1770</w:t>
      </w:r>
      <w:r>
        <w:rPr>
          <w:rFonts w:hint="eastAsia" w:ascii="Times New Roman" w:hAnsi="Times New Roman" w:eastAsia="宋体" w:cs="宋体"/>
          <w:kern w:val="0"/>
          <w:sz w:val="24"/>
          <w:szCs w:val="24"/>
          <w:lang w:val="en-US" w:eastAsia="zh-CN" w:bidi="ar"/>
        </w:rPr>
        <w:t>年，比达尔文的出生还早了大约</w:t>
      </w:r>
      <w:r>
        <w:rPr>
          <w:rFonts w:asciiTheme="minorHAnsi" w:hAnsiTheme="minorHAnsi" w:eastAsiaTheme="minorEastAsia" w:cstheme="minorBidi"/>
          <w:kern w:val="0"/>
          <w:sz w:val="24"/>
          <w:szCs w:val="24"/>
          <w:lang w:val="en-US" w:eastAsia="zh-CN" w:bidi="ar"/>
        </w:rPr>
        <w:t>40</w:t>
      </w:r>
      <w:r>
        <w:rPr>
          <w:rFonts w:hint="eastAsia" w:ascii="Times New Roman" w:hAnsi="Times New Roman" w:eastAsia="宋体" w:cs="宋体"/>
          <w:kern w:val="0"/>
          <w:sz w:val="24"/>
          <w:szCs w:val="24"/>
          <w:lang w:val="en-US" w:eastAsia="zh-CN" w:bidi="ar"/>
        </w:rPr>
        <w:t>年，发现地点位于荷兰的马斯特里齐村圣彼得山上的一个采石场内的白垩纪地层中。这种爬行动物与任何生活着的动物都相差甚远，下颌骨长达</w:t>
      </w:r>
      <w:r>
        <w:rPr>
          <w:rFonts w:asciiTheme="minorHAnsi" w:hAnsiTheme="minorHAnsi" w:eastAsiaTheme="minorEastAsia" w:cstheme="minorBidi"/>
          <w:kern w:val="0"/>
          <w:sz w:val="24"/>
          <w:szCs w:val="24"/>
          <w:lang w:val="en-US" w:eastAsia="zh-CN" w:bidi="ar"/>
        </w:rPr>
        <w:t>1.33</w:t>
      </w:r>
      <w:r>
        <w:rPr>
          <w:rFonts w:hint="eastAsia" w:ascii="Times New Roman" w:hAnsi="Times New Roman" w:eastAsia="宋体" w:cs="宋体"/>
          <w:kern w:val="0"/>
          <w:sz w:val="24"/>
          <w:szCs w:val="24"/>
          <w:lang w:val="en-US" w:eastAsia="zh-CN" w:bidi="ar"/>
        </w:rPr>
        <w:t>米，牙齿锋利得像一把把短剑。这一发现实在令人吃惊，村民赶紧请了一对父子解剖学家来鉴定。由于骨骼特大，又恰好埋藏在两个富含海相古生物化石的地层之间的层位中，父亲就宣布这是一条古鲸的化石。可是儿子并不同意父亲的看法，大概是由于对事物的观察更为敏锐或是对解剖学的研习更为精细，他认为这种动物更像蜥蜴。可是当时的人们那里见过这么巨大的蜥蜴呢？又有谁见过在大海里遨游的蜥蜴呢？因此，人们开始传说他们发现了圣经中写的大洪水发生之前的动物，甚至传说这种动物没准儿就是那次大洪水的祭品！</w:t>
      </w:r>
    </w:p>
    <w:tbl>
      <w:tblPr>
        <w:tblpPr w:vertAnchor="text" w:tblpXSpec="left"/>
        <w:tblW w:w="0" w:type="auto"/>
        <w:tblCellSpacing w:w="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60" w:type="dxa"/>
        </w:trPr>
        <w:tc>
          <w:tcPr>
            <w:tcW w:w="5000" w:type="pct"/>
            <w:shd w:val="clear"/>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905000" cy="1400175"/>
                  <wp:effectExtent l="0" t="0" r="0" b="0"/>
                  <wp:docPr id="2" name="图片 3"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5"/>
                          <a:stretch>
                            <a:fillRect/>
                          </a:stretch>
                        </pic:blipFill>
                        <pic:spPr>
                          <a:xfrm>
                            <a:off x="0" y="0"/>
                            <a:ext cx="1905000" cy="14001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60" w:type="dxa"/>
        </w:trPr>
        <w:tc>
          <w:tcPr>
            <w:tcW w:w="5000" w:type="pct"/>
            <w:shd w:val="clear"/>
            <w:vAlign w:val="center"/>
          </w:tcPr>
          <w:p>
            <w:pPr>
              <w:pStyle w:val="5"/>
              <w:keepNext w:val="0"/>
              <w:keepLines w:val="0"/>
              <w:widowControl/>
              <w:suppressLineNumbers w:val="0"/>
              <w:jc w:val="center"/>
            </w:pPr>
            <w:r>
              <w:t>鸭嘴龙</w:t>
            </w:r>
          </w:p>
        </w:tc>
      </w:tr>
    </w:tbl>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发现化石的采石场的上面是一片牧场，牧场主是一位教士。他利用自己享有的封建权力攫取了这些化石，把它们摆设在乡间别墅中的一个玻璃神龛里面。很快，发现大洪水时期怪兽的消息传遍各地，当时年仅</w:t>
      </w:r>
      <w:r>
        <w:rPr>
          <w:rFonts w:asciiTheme="minorHAnsi" w:hAnsiTheme="minorHAnsi" w:eastAsiaTheme="minorEastAsia" w:cstheme="minorBidi"/>
          <w:kern w:val="0"/>
          <w:sz w:val="24"/>
          <w:szCs w:val="24"/>
          <w:lang w:val="en-US" w:eastAsia="zh-CN" w:bidi="ar"/>
        </w:rPr>
        <w:t>26</w:t>
      </w:r>
      <w:r>
        <w:rPr>
          <w:rFonts w:hint="eastAsia" w:ascii="Times New Roman" w:hAnsi="Times New Roman" w:eastAsia="宋体" w:cs="宋体"/>
          <w:kern w:val="0"/>
          <w:sz w:val="24"/>
          <w:szCs w:val="24"/>
          <w:lang w:val="en-US" w:eastAsia="zh-CN" w:bidi="ar"/>
        </w:rPr>
        <w:t>岁却已风华正茂地当上了法国科学院院士的著名的解剖学家居维叶也听到了这个消息。当时的法国统治者拿破仑非常崇尚科学，积极地支持居维叶的科学研究，曾经帮助他采集各地的古生物化石。</w:t>
      </w:r>
      <w:r>
        <w:rPr>
          <w:rFonts w:asciiTheme="minorHAnsi" w:hAnsiTheme="minorHAnsi" w:eastAsiaTheme="minorEastAsia" w:cstheme="minorBidi"/>
          <w:kern w:val="0"/>
          <w:sz w:val="24"/>
          <w:szCs w:val="24"/>
          <w:lang w:val="en-US" w:eastAsia="zh-CN" w:bidi="ar"/>
        </w:rPr>
        <w:t>1795</w:t>
      </w:r>
      <w:r>
        <w:rPr>
          <w:rFonts w:hint="eastAsia" w:ascii="Times New Roman" w:hAnsi="Times New Roman" w:eastAsia="宋体" w:cs="宋体"/>
          <w:kern w:val="0"/>
          <w:sz w:val="24"/>
          <w:szCs w:val="24"/>
          <w:lang w:val="en-US" w:eastAsia="zh-CN" w:bidi="ar"/>
        </w:rPr>
        <w:t>年，当拿破仑得知怪兽化石的消息并知道居维叶对之颇感兴趣之后，立刻命令他的一名将军率师前来“解放”荷兰，为的是把这件珍贵的化石完好无损地抢到法国给居维叶研究。这支“解放军”以迅雷不及掩耳之势直捣马斯特里齐村，占领了那间乡间别墅。然而他们大失所望，那件化石已经不翼而飞，玻璃神龛里已经空无一物。</w:t>
      </w:r>
    </w:p>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好在将军机智聪明，立刻决定以</w:t>
      </w:r>
      <w:r>
        <w:rPr>
          <w:rFonts w:asciiTheme="minorHAnsi" w:hAnsiTheme="minorHAnsi" w:eastAsiaTheme="minorEastAsia" w:cstheme="minorBidi"/>
          <w:kern w:val="0"/>
          <w:sz w:val="24"/>
          <w:szCs w:val="24"/>
          <w:lang w:val="en-US" w:eastAsia="zh-CN" w:bidi="ar"/>
        </w:rPr>
        <w:t>600</w:t>
      </w:r>
      <w:r>
        <w:rPr>
          <w:rFonts w:hint="eastAsia" w:ascii="Times New Roman" w:hAnsi="Times New Roman" w:eastAsia="宋体" w:cs="宋体"/>
          <w:kern w:val="0"/>
          <w:sz w:val="24"/>
          <w:szCs w:val="24"/>
          <w:lang w:val="en-US" w:eastAsia="zh-CN" w:bidi="ar"/>
        </w:rPr>
        <w:t>瓶葡萄美酒的高价悬赏追踪。重赏之下必有勇夫，几个惯于打家劫舍的大兵很快就拿到了这笔重奖，战利品也就顺利地运到了巴黎居维叶院士的办公桌上。</w:t>
      </w:r>
    </w:p>
    <w:tbl>
      <w:tblPr>
        <w:tblpPr w:vertAnchor="text" w:tblpXSpec="right"/>
        <w:tblW w:w="0" w:type="auto"/>
        <w:tblCellSpacing w:w="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60" w:type="dxa"/>
        </w:trPr>
        <w:tc>
          <w:tcPr>
            <w:tcW w:w="5000" w:type="pct"/>
            <w:shd w:val="clear"/>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905000" cy="933450"/>
                  <wp:effectExtent l="0" t="0" r="0" b="0"/>
                  <wp:docPr id="3" name="图片 4"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8"/>
                          <pic:cNvPicPr>
                            <a:picLocks noChangeAspect="1"/>
                          </pic:cNvPicPr>
                        </pic:nvPicPr>
                        <pic:blipFill>
                          <a:blip r:embed="rId5"/>
                          <a:stretch>
                            <a:fillRect/>
                          </a:stretch>
                        </pic:blipFill>
                        <pic:spPr>
                          <a:xfrm>
                            <a:off x="0" y="0"/>
                            <a:ext cx="1905000" cy="9334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60" w:type="dxa"/>
        </w:trPr>
        <w:tc>
          <w:tcPr>
            <w:tcW w:w="5000" w:type="pct"/>
            <w:shd w:val="clear"/>
            <w:vAlign w:val="center"/>
          </w:tcPr>
          <w:p>
            <w:pPr>
              <w:pStyle w:val="5"/>
              <w:keepNext w:val="0"/>
              <w:keepLines w:val="0"/>
              <w:widowControl/>
              <w:suppressLineNumbers w:val="0"/>
              <w:jc w:val="center"/>
            </w:pPr>
            <w:r>
              <w:t>薄片龙</w:t>
            </w:r>
          </w:p>
        </w:tc>
      </w:tr>
    </w:tbl>
    <w:p>
      <w:pPr>
        <w:pStyle w:val="5"/>
        <w:keepNext w:val="0"/>
        <w:keepLines w:val="0"/>
        <w:widowControl/>
        <w:suppressLineNumbers w:val="0"/>
        <w:spacing w:line="360" w:lineRule="auto"/>
      </w:pPr>
      <w:r>
        <w:rPr>
          <w:rFonts w:hint="eastAsia" w:ascii="Times New Roman" w:hAnsi="Times New Roman" w:eastAsia="宋体" w:cs="宋体"/>
        </w:rPr>
        <w:t xml:space="preserve">　　这时，居维叶院士刚刚完成乳齿象化石的研究工作。他认为，乳齿象并不是现代象的祖先，而是一种在地质历史上早已灭绝、没有留下后代的古象。于是他开始尽力说服当时那些还没有任何进化认识的人们，让他们相信历史上确实存在过生物灭绝的现象。来自于马斯特里齐村的这件巨大的怪兽化石正好为他的认识提供了一个令人信服的证据。这种海相爬行动物就是我们现在熟知的沧龙。 </w:t>
      </w:r>
    </w:p>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这一轰动一时的事件平息后不久，在达尔文13岁的那年，恐龙又被科学界发现了。这就是曼特尔夫妇发现禽龙的故事。</w:t>
      </w:r>
    </w:p>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有关禽龙，在当时还发生过其它一些故事。当时，以活鬣蜥牙齿的大小做参照，牛津大学的欧文教授推测禽龙的身长有30米到60米，竟然有半个足球场那么大！后来，曼特尔先生和许多其他的业余研究者又不断地继续发掘，用了15年的时间先后发现了脊椎骨、肋骨以及其它许多骨头的化石。这些骨头的大小令欧文教授不得不改变了最早的推论，把禽龙的身长降到了7米。这些化石还表明，禽龙比现代的巨蜥大很多、也重很多；其胸骨的结构与鳄鱼相似，暗示它有4个心室，比其它爬行动物只有3个心室的心脏要进步。因此欧文教授认为，禽龙的心脏和循环系统已经与温血脊椎动物差不多了。</w:t>
      </w:r>
    </w:p>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当欧文教授把当时发现的所有这些巨大的“怪物”化石统称为“恐龙”的时候，英国的维多利亚女王专门找了一位野生动物雕塑家，请他根据欧文的研究结果雕塑一尊禽龙的塑像，用于在1851年举行的博览会上展出。很快，禽龙就以一种硕大笨重的靠四足支撑并行走的动物形象虎视眈眈地展现在女王及来访的一批批权贵们的面前。</w:t>
      </w:r>
    </w:p>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当时，美国科学家海顿也在美国蒙大拿州裘迪斯河附近的西部荒原采集恐龙化石。他把采集到的牙齿化石送到位于费城的美国自然科学院，由院长雷迪进行研究。雷迪发现这些牙齿与禽龙不同，就把其中的一种素食恐龙命名为“粗糙的牙齿”，而将另一种肉食恐龙命名为“吓人的牙齿”。</w:t>
      </w:r>
    </w:p>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随后不久，雷迪又在新泽西州的哈东菲尔德附近发现了一副几乎完整无缺的恐龙骨骼化石，并把它命名为鸭嘴龙。对牙齿进行研究比较后发现，鸭嘴龙与禽龙之间有着密切的亲缘关系，尽管它的骨骼与雕塑家塑造的禽龙形象相差甚远。实际上，鸭嘴龙和禽龙的前后肢相差相当悬殊，因此雷迪认为它们根本就不是以四足支撑并行走的动物，而是一种可以靠后肢站立，能够像袋鼠一样跳跃而行的动物。</w:t>
      </w:r>
    </w:p>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从此，恐龙的发掘成为了一种时尚。在随后的几十年里，由各大财团组织的发掘队为了恐龙化石你争我夺，力求满足各自后台老板的好奇心。随着化石争夺战的日趋激烈，一批又一批令人扑朔迷离的化石相继出土。这些真假莫变的战利品被集中起来进贡给统治者，然后在各国的皇家博物馆或国立博物馆里陈列出来，博取了瞠目结舌的公众的一片赞誉，结果是推动了古生物学的发展。</w:t>
      </w:r>
    </w:p>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有些化石骨架确实大得惊人。腕龙和雷龙体重达50多吨，比8头大象加在一起还要重。一些科学家认为，这样的庞然大物根本无法在陆地上支撑自己的体重，只能生活在沼泽中，当它们浸泡在水里的时候，可以用长长的脖子采食水草，并以头顶上的鼻孔呼吸空气。在肉食恐龙中，最大的就是霸王龙了。它们是地球上有史以来生存过的最大的食肉动物，牙齿和鹤嘴锄一样大，树立起来有5米多高，沉重的尾巴拖在地上，一般人站在旁边高度仅仅达到它的膝部。如此的庞然大物怎能不使观众目瞪口呆。</w:t>
      </w:r>
    </w:p>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有些恐龙还长有特殊的武器或是身体外部的装饰物。剑龙的背脊和尾巴上长满钉刺；角龙的头骨向脖子方向生出大片的颈盾；甲龙身披重甲；鸭嘴龙头上长着古怪的头冠；禽龙则长有特殊的指甲，能够用来对付不可一世的食肉动物，挖出它们的眼珠。</w:t>
      </w:r>
    </w:p>
    <w:p>
      <w:pPr>
        <w:keepNext w:val="0"/>
        <w:keepLines w:val="0"/>
        <w:widowControl/>
        <w:suppressLineNumbers w:val="0"/>
        <w:spacing w:before="0" w:beforeAutospacing="1" w:after="0" w:afterAutospacing="1"/>
        <w:ind w:left="0" w:right="0" w:firstLine="420"/>
        <w:jc w:val="left"/>
      </w:pPr>
      <w:r>
        <w:rPr>
          <w:rFonts w:hint="eastAsia" w:ascii="Times New Roman" w:hAnsi="Times New Roman" w:eastAsia="宋体" w:cs="宋体"/>
          <w:kern w:val="0"/>
          <w:sz w:val="24"/>
          <w:szCs w:val="24"/>
          <w:lang w:val="en-US" w:eastAsia="zh-CN" w:bidi="ar"/>
        </w:rPr>
        <w:t>在这场无休无止的化石争夺战中，在德国巴伐利亚的索伦霍芬还发现了一种牙齿很小的小动物，它长有带爪子的翅膀，上面有着长长的羽毛，外形简直和希腊神话中那个叫做格里芬的鹫头狮身怪兽一样。由于被认为是最原始的鸟类，科学家把它叫做始祖鸟。科学家结合沉积物的特征研究动物的生活习性，发现一些恐龙的亲戚爬行动物们奇妙得真像神话故事里的动物一样。对海洋里生活的薄片龙：的遐想，激发了尼斯湖水怪的传说。长着翅膀的爬行动物翼龙有的只有乌鸦那么大，有的已经达到了苍鹰般大小，而最大的一种在海上飞行的种类，翅膀竟然有15米长，可能已经达到飞行动物可以达到的极限了。不过，翼龙的翅膀显然是太重也太脆弱了，并不适合于飞行，因此有些科学家认为它们只能在树顶或悬崖之间滑翔。</w:t>
      </w:r>
    </w:p>
    <w:p>
      <w:pPr>
        <w:pStyle w:val="5"/>
        <w:keepNext w:val="0"/>
        <w:keepLines w:val="0"/>
        <w:widowControl/>
        <w:suppressLineNumbers w:val="0"/>
      </w:pPr>
      <w:r>
        <w:t>达尔文是19世纪的一位研究生命史的博物学家，他提出的以生存竞争、适者生存为精髓的进化论对学术界甚至整个人类的思想都产生了巨大的影响。</w:t>
      </w:r>
    </w:p>
    <w:tbl>
      <w:tblPr>
        <w:tblpPr w:vertAnchor="text" w:tblpXSpec="left"/>
        <w:tblW w:w="0" w:type="auto"/>
        <w:tblCellSpacing w:w="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22" w:type="dxa"/>
        </w:trPr>
        <w:tc>
          <w:tcPr>
            <w:tcW w:w="5000" w:type="pct"/>
            <w:shd w:val="clear"/>
            <w:vAlign w:val="center"/>
          </w:tcPr>
          <w:p>
            <w:pPr>
              <w:pStyle w:val="5"/>
              <w:keepNext w:val="0"/>
              <w:keepLines w:val="0"/>
              <w:widowControl/>
              <w:suppressLineNumbers w:val="0"/>
              <w:jc w:val="center"/>
            </w:pPr>
            <w:r>
              <w:drawing>
                <wp:inline distT="0" distB="0" distL="114300" distR="114300">
                  <wp:extent cx="1209675" cy="1714500"/>
                  <wp:effectExtent l="0" t="0" r="0" b="0"/>
                  <wp:docPr id="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6"/>
                          <pic:cNvPicPr>
                            <a:picLocks noChangeAspect="1"/>
                          </pic:cNvPicPr>
                        </pic:nvPicPr>
                        <pic:blipFill>
                          <a:blip r:embed="rId5"/>
                          <a:stretch>
                            <a:fillRect/>
                          </a:stretch>
                        </pic:blipFill>
                        <pic:spPr>
                          <a:xfrm>
                            <a:off x="0" y="0"/>
                            <a:ext cx="1209675" cy="17145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22" w:type="dxa"/>
        </w:trPr>
        <w:tc>
          <w:tcPr>
            <w:tcW w:w="5000" w:type="pct"/>
            <w:shd w:val="clear"/>
            <w:vAlign w:val="center"/>
          </w:tcPr>
          <w:p>
            <w:pPr>
              <w:pStyle w:val="5"/>
              <w:keepNext w:val="0"/>
              <w:keepLines w:val="0"/>
              <w:widowControl/>
              <w:suppressLineNumbers w:val="0"/>
              <w:jc w:val="center"/>
            </w:pPr>
            <w:r>
              <w:t>达尔文</w:t>
            </w:r>
          </w:p>
        </w:tc>
      </w:tr>
    </w:tbl>
    <w:p>
      <w:pPr>
        <w:pStyle w:val="5"/>
        <w:keepNext w:val="0"/>
        <w:keepLines w:val="0"/>
        <w:widowControl/>
        <w:suppressLineNumbers w:val="0"/>
      </w:pPr>
      <w:r>
        <w:t>　　只要稍微研究一下地球上的生命史，你就不难发现一个矛盾的现象：地球上虽然曾经生存过数达百万计的生物物种，但是在历史上参加生活过的大多数物种几乎都灭绝了。在最近5亿年以来的历史长河中，虽然某一时代的物种总数变化不大，但是物种的平均寿命却是短暂的，就像人类历史中个人的生命十分短暂一样。现在依然生活着的生物物种，大约只占地球上曾经存在过的所有生物物种的百分之一。</w:t>
      </w:r>
      <w:r>
        <w:br w:type="textWrapping"/>
      </w:r>
      <w:r>
        <w:br w:type="textWrapping"/>
      </w:r>
      <w:r>
        <w:t>　　从这个基本事实出发，任何一种生物进化的理论都必须解释两个截然相对的现象，一个是物种的新生，另一个就是物种的绝灭。</w:t>
      </w:r>
      <w:r>
        <w:br w:type="textWrapping"/>
      </w:r>
      <w:r>
        <w:br w:type="textWrapping"/>
      </w:r>
      <w:r>
        <w:t>　　对达尔文来说，生物绝灭的机制与生命产生的机制均受同样的因素制约。每一种生物个体都在某些方面区别于其它生物，而其独一无二的特征是可以遗传的。在这个由无数的生物个体组成的大千世界里，自然界进行着别有创意的选择，只有那些其具备着某种机能的特征最能适应其生活方式的物种，才能够幸存下来并不断地繁衍，将优秀的品质遗传给后代。而那些不适应者只能灭亡，其弱点也就因此从种群中消失。当某种变化中的种群因为某种原因与主体演化趋势隔离而不能再发生杂交时，就会变成一个完全不同的新物种。以后，当这样的亲缘关系相近的物种相遇时，其中的一种将在生存竞争中获胜，失败者则被无情地淘汰。</w:t>
      </w:r>
      <w:r>
        <w:br w:type="textWrapping"/>
      </w:r>
      <w:r>
        <w:br w:type="textWrapping"/>
      </w:r>
      <w:r>
        <w:t>　　达尔文是这样解释他的适者生存的自然规律的：“我想，生物界将不可避免地遵循这一规律：在时间的长河中，新的物种通过自然选择应运而生；而另一些物种则日趋减少，乃至绝灭。起源相近的生命形式，同一种群的各种变体，同一属或相关属的物种，都具有近乎相同的结构、素质和习性，通常会陷入最激烈的竞争之中。结果，造成每一个变种在演化进程中势必对最接近的族群施加最大的压力，但求置之于死地。”</w:t>
      </w:r>
      <w:r>
        <w:br w:type="textWrapping"/>
      </w:r>
      <w:r>
        <w:br w:type="textWrapping"/>
      </w:r>
      <w:r>
        <w:t>　　生活在今天的人都很熟悉恐龙和其它的古生物，但是生物绝灭事件也许就不是每个人都听说过，而在达尔文时代就更不用说了。实际上，早在远古时期人类就知道化石，尤其是介壳化石。这些化石生物虽然与现代物种迥然不同，但是它们也可能仅仅代表了生物从一个种属向另一个种属演化过程中出现的一种早期形态。因此，把一种早期生命形态的消失称为绝灭也许并不恰当。但是，种属灭亡确实是经常发生的，恐龙绝灭就是这样的例子。</w:t>
      </w:r>
      <w:r>
        <w:br w:type="textWrapping"/>
      </w:r>
      <w:r>
        <w:br w:type="textWrapping"/>
      </w:r>
      <w:r>
        <w:t>　　按照达尔文的意见，这些在6500万年前统治了地球达1亿多年的神秘动物之所以绝灭，是因为它们失去了生存竞争的能力。动物生存竞争的竞技场就是自然界，达尔文把它比喻成一个“由成万个楔子紧密排列成的弹性面，受着连续不断的敲击。有时敲到这个，有时敲到那个”。每一个楔子就像一个生物物种或变种，而每一次敲击就是自然选择的驱动力。由于每一个楔子可以往里挤的空间是有限的，所以要打进去一个就非得挤出去一个不可。第二次世界大战期间，中立国瑞士的边界上难民云集，人满为患，瑞士当局封闭边界的借口就是“船已满载”。按照达尔文的观点来看，生物界的生存竞争与这种状况也十分相似。</w:t>
      </w:r>
      <w:r>
        <w:br w:type="textWrapping"/>
      </w:r>
      <w:r>
        <w:br w:type="textWrapping"/>
      </w:r>
      <w:r>
        <w:t>　　达尔文的种数空间有限论，源于马尔萨斯的人口增长空间有限论。达尔文在他的自传里写道：“1838年10月，正是我开始进行有系统的研究后的第15个月，我偶然读到了马尔萨斯的《人口论》。当时，我的脑海里已经孕育了生存斗争的思想。根据对动植物生活习性长期不断地观察，我发现这种斗争无处不在。马尔萨斯的著作立刻吸引了我。在有限的空间里，只有适者才能够继续存在，而不适者势必遭到淘汰。结果形成新种。于是，我终于找到了一种继续工作的理论基础。”</w:t>
      </w:r>
      <w:r>
        <w:br w:type="textWrapping"/>
      </w:r>
      <w:r>
        <w:br w:type="textWrapping"/>
      </w:r>
      <w:r>
        <w:t>　　可是直到1858年达尔文才将这一思想发表在他的撼世名著《物种起源》中。他之所以拖了这么久，一个主要的原因是他一直还想使他的理论更为完善；而他之所以在那一年发表，是因为一位名叫华莱士的年轻科学家也在思考着同样的问题并产生了同样的认识。真是无巧不成书，就在达尔文“出于好奇”而偶然拜读马尔萨斯的《人口论》20年以后，在地球的另一边靠近新几内亚的一个岛屿上，华莱士也因为受到马尔萨斯《人口论》的启发而产生了与达尔文同样的想法。</w:t>
      </w:r>
      <w:r>
        <w:br w:type="textWrapping"/>
      </w:r>
      <w:r>
        <w:br w:type="textWrapping"/>
      </w:r>
      <w:r>
        <w:t>　　华莱士在他的自传里写道：“当时（1858年2月），我身患疟疾，蜗居在摩鹿加岛上的特尔纳特村，每天都要忍受几个小时忽冷忽热的煎熬。病中的我浮想联翩，物种起源问题也总是在脑海中萦回。一天，突然又想起了马尔萨斯的《人口论》（10年前曾读过此书）及其所谓的'有效控制机制'--战争、疾病、饥荒、突发事故等等，这些机制可以控制野蛮民族的人口至近于稳定。于是我联想到，这种控制机制当然也适用于动物，使其数量不至于无限增加。但是对这些控制作用如何形象物种，我只有一些很模糊的想法。然而一瞬间，适者生存的思想闪过我的脑际。总的来说，这些控制作用将使较劣者灭亡。我想到，动植物的每个新世代都存在这样的变化，同时，气候、食物和天敌的变化也在不断进行，物种的变化过程于是在我的脑际清晰起来。就这样，我在发病的两个小时里悟出了这一理论的要点。”</w:t>
      </w:r>
      <w:r>
        <w:br w:type="textWrapping"/>
      </w:r>
      <w:r>
        <w:br w:type="textWrapping"/>
      </w:r>
      <w:r>
        <w:t>　　这部首版印行于1798年工业革命之时的《人口论》简直太厉害了，竟然深深地影响了两位科学巨人使他们得到了同样的启发。实际上，即使到了今天，这本书仍然是许多社会科学学科的必读课程。中国的近代史可以用来说明这一理论的基本原理。从鸦片战争开始，在将近一个世纪的内忧外患影响下，中国的人口一直保持稳定。1949年中华人民共和国成立以后的50多年以来，中国人口增加了将近两倍，从不到5亿人变成了将近13亿。按照这样的增长，中国人口到了2050年将达到将近40亿人，而到了2100年就要超过100亿。到那时，中国人可真要身无立锥之地了。看来，中国的计划生育确实是到了刻不容缓的时候了。</w:t>
      </w:r>
      <w:r>
        <w:br w:type="textWrapping"/>
      </w:r>
      <w:r>
        <w:br w:type="textWrapping"/>
      </w:r>
      <w:r>
        <w:t>　　达尔文的《物种起源》出版发行后，立刻遭致了一片批评之声。有意思的是，当时的这些批评者当中竟然没有人对他的生存竞争或适者生存的观点表示异议，而是主要攻击它在其它方面对传统思想的触动。至于生命形态不断分枝成为新生命的机制，对于当时资本主义蓬勃发展时期的那些充满活力的实业家们来说似乎还正合胃口。</w:t>
      </w:r>
      <w:r>
        <w:br w:type="textWrapping"/>
      </w:r>
      <w:r>
        <w:br w:type="textWrapping"/>
      </w:r>
      <w:r>
        <w:t>　　那么，当时社会上形形色色的人们是怎样理解和应用了达尔文的进化理论呢？</w:t>
      </w:r>
    </w:p>
    <w:p>
      <w:pPr>
        <w:rPr>
          <w:rFonts w:ascii="宋体" w:hAnsi="宋体" w:eastAsia="宋体" w:cs="宋体"/>
          <w:sz w:val="24"/>
          <w:szCs w:val="24"/>
        </w:rPr>
      </w:pPr>
      <w:r>
        <w:rPr>
          <w:rFonts w:ascii="宋体" w:hAnsi="宋体" w:eastAsia="宋体" w:cs="宋体"/>
          <w:sz w:val="24"/>
          <w:szCs w:val="24"/>
        </w:rPr>
        <w:t>达尔文适者生存的理论很快就被奉为自然规律的一个重要原因，是它迅速地被一些社会学家炒做成了为资本家的残酷竞争提供辩护的理论。美国钢铁大王卡内基在当时说：“不管竞争是否已经开始，竞争的法则已经建立起来了；谁都无法回避，也找不到可以取代它的其它法则。尽管这一法则对某些个人来说有时是残酷的，但是对种族来说却是最好不过的。因为它能够保障适者有生存的机会。”而石油大王洛克斐勒更是自鸣得意地宣称：“大企业的发展不过是适者生存原理的具体表现。这是自然的法则，也是上帝的意愿。”</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当然，对同样的“自然法则”的作用也有不同的评判。意大利的社会学家菲立就反过来用同一法则来反对资本主义。他认为，在阶级社会这种非自然的条件下自然选择是不起作用的。只有纠正了社会财富和特权的不平等现象之后适者生存的原则才能够真正起作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种族主义者对适者生存原理更是情有独衷。达尔文原著的副标题是“生存竞争中种族的保存”，在书中也有这样的解释：“人种之间也有差异，就像有着密切亲缘关系的物种之间存在差异一样。”这些语言得到了种族主义者的热烈欢迎。就在《物种起源》出版20年之后，一位名叫马歇尔的英国人恬不知耻地说出了当时很多种族主义分子想说却不敢说的话：“英国种族的扩张对全世界都是有利的。但是，如果英国的下层阶级增长很快，超过了道德和素质都较为优秀的阶级，那么不仅英格兰本土的人口素质会被破坏，而且美国和澳大利亚的英国后裔也不会像现在这样聪明。另外，如果英国人口的增长赶不上中国，那个无精打采的种族就会去蹂躏世界上许多地区，而这些地区本来应该由朝气蓬勃的英国人定居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19世纪的优生学与种族主义世界上是一路货色。创建“应用达尔文学派”的加尔顿声称，要用“遗传理论、变异理论和自然选择原理”改善人种的适应能力，这与种族屠杀和灭绝的理论已经相差不远了。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从历史渊源上看，纳粹主义实行的种族灭绝政策的理论基础可以追溯到海克尔。他是一位哲学家和生物学家，也是达尔文进化论在德国的传播者。海克尔极力为德国的种族主义寻找科学依据，把他最著名的理论重演律应用于为德国民族寻找所谓的优越性。重演律认为，动物个体从胚胎发育为成年个体的过程重演了物种从比较原始的形式发育为较高级形式的过程，即个体发生学重演系统发生学。海克尔认为，人类的婴儿鼻子扁平，身体无毛，代表了人类进化的原始阶段。这一阶段的典型代表，就是“低等”的蒙古人种。而一个白人幼儿的成长，重演了最终形成典型欧洲高等种族的演化过程。海克尔及其追随者们认为，低能儿童患唐氏综合症的特征，也代表了一种退化到演化中的更为原始阶段的表现，因此他们把这种并称为“蒙古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海克尔还认为，野蛮人的头骨与尼安德特人极为相似，而“像歌德、康德、拉马克和达尔文这样的人与野蛮人在智力上的差别，远远大于野蛮人与类人猿的差别”。而犹太人，特别是俄国的犹太人，属于“肮脏而笨拙的”人种，简直不应该被列入人类！</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海克尔坚信种族主义，并由此形成了他的一元论哲学思想，其前提就是所谓的日耳曼“种族”的优越性，鼓吹这一前提已经由日耳曼民族在与劣等民族的斗争中所表现出来的强大力量所证实了。希特勒正是继承了一元论的衣钵，才成为消灭"劣等民族"政策的不遗余力的推行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一元论在其它一些地区的社会达尔文主义者也产生过深刻的影响。</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当然，达尔文不应该为这些利用他的名义犯下的历史罪行负责。萧伯纳曾开玩笑说，达尔文不过是“碰巧遇到了别有用心者”而已。达尔文在临终前已经意识到他的思想被人滥用了。他曾经在给一位同事的信中幽默地写道：“我偶尔在曼彻斯特的报纸上读到一篇讽刺短文，说我已经证明强权就是公理。因此，拿破仑是公理，骗子也是公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尽管我们不能从社会的角度把种族主义的责任加到达尔文头上，但是在科学上，适者生存是否就是一种自然法则呢？</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检验一种思想究竟是科学还是空想的方法，就是科学理论必须能够经受反证。一般来说，应该能够设计出一种实验、研究计划或观察方案来进行验证。如果实验或观察结果与某一理论的预测相矛盾，就证明这种理论是错误的。1982年在美国阿肯色州的一次法庭审讯中曾经成功地应用了这种检验方法。</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那场官司起因于1981年该州实施的“公平待遇法案”，允许学校以相等于达尔文进化论课程的课时数讲授关于物种起源的原创论。原创论的教义是，圣经上所说的上帝创造了现在世界上所有的生物物种是正确的。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美国公民自由联盟决定根据宪法规定的政教分离原则向法庭起诉，要求法官奥佛顿先生判定原创论是科学还是宗教。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在法庭上，当原创论的辩护者们振振有辞地申辩时，却令人啼笑皆非地糟蹋了原创论本身。例如，他们说出了这样的话：“谁也无法设计一种科学实验来描述创生过程，甚至无法断言这一过程是否能够发生。”“谁也无法通过科学研究发现造物主创造生命的任何过程。”“当代宇宙中并不存在造物主的创生作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原创论者真是搬起石头砸了自己的脚，因为他们自己的辩护词就说无法证明他们的理论不是假的。奥佛顿法官最后裁决，原创论是伪科学。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在这场官司中，进化论因原创论的失败而胜利了。可是并没有人提出达尔文的物竞天择理论自身是不是科学的问题。那么，进化论本身是否经得起推敲呢？</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科学哲学家波珀指出，达尔文的进化论是解释地球生命史这样一种历史过程的尝试。由于历史是无法重演的，因此波珀认为进化论与一切试图判别历史真伪的努力一样只不过是一种判断或信念而已。</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但是，确实能够而且已经有人利用一些检验方法来判定，达尔文的理论中有错误之处。那么他们是怎样判定的呢？</w:t>
      </w:r>
    </w:p>
    <w:p>
      <w:pPr>
        <w:pStyle w:val="5"/>
        <w:keepNext w:val="0"/>
        <w:keepLines w:val="0"/>
        <w:widowControl/>
        <w:suppressLineNumbers w:val="0"/>
      </w:pPr>
      <w:r>
        <w:t>波珀已经指出了，一种理论如果只能解释已知的事实，那么充其量也只不过是一种历史解释。这一点确实是对的。但是，波珀并没有告诉我们，什么是科学。</w:t>
      </w:r>
    </w:p>
    <w:tbl>
      <w:tblPr>
        <w:tblpPr w:vertAnchor="text" w:tblpXSpec="left"/>
        <w:tblW w:w="0" w:type="auto"/>
        <w:tblCellSpacing w:w="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22" w:type="dxa"/>
        </w:trPr>
        <w:tc>
          <w:tcPr>
            <w:tcW w:w="5000" w:type="pct"/>
            <w:shd w:val="clear"/>
            <w:vAlign w:val="center"/>
          </w:tcPr>
          <w:p>
            <w:pPr>
              <w:pStyle w:val="5"/>
              <w:keepNext w:val="0"/>
              <w:keepLines w:val="0"/>
              <w:widowControl/>
              <w:suppressLineNumbers w:val="0"/>
              <w:jc w:val="center"/>
            </w:pPr>
            <w:r>
              <w:rPr>
                <w:color w:val="auto"/>
                <w:u w:val="none"/>
              </w:rPr>
              <w:drawing>
                <wp:inline distT="0" distB="0" distL="114300" distR="114300">
                  <wp:extent cx="1647825" cy="1685925"/>
                  <wp:effectExtent l="0" t="0" r="0" b="0"/>
                  <wp:docPr id="9" name="图片 6"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5"/>
                          <a:stretch>
                            <a:fillRect/>
                          </a:stretch>
                        </pic:blipFill>
                        <pic:spPr>
                          <a:xfrm>
                            <a:off x="0" y="0"/>
                            <a:ext cx="1647825" cy="16859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22" w:type="dxa"/>
        </w:trPr>
        <w:tc>
          <w:tcPr>
            <w:tcW w:w="5000" w:type="pct"/>
            <w:shd w:val="clear"/>
            <w:vAlign w:val="center"/>
          </w:tcPr>
          <w:p>
            <w:pPr>
              <w:pStyle w:val="5"/>
              <w:keepNext w:val="0"/>
              <w:keepLines w:val="0"/>
              <w:widowControl/>
              <w:suppressLineNumbers w:val="0"/>
              <w:jc w:val="center"/>
            </w:pPr>
            <w:r>
              <w:t>尼安德特人</w:t>
            </w:r>
          </w:p>
        </w:tc>
      </w:tr>
    </w:tbl>
    <w:p>
      <w:pPr>
        <w:pStyle w:val="5"/>
        <w:keepNext w:val="0"/>
        <w:keepLines w:val="0"/>
        <w:widowControl/>
        <w:suppressLineNumbers w:val="0"/>
      </w:pPr>
      <w:r>
        <w:t>　　那么，什么是科学呢？</w:t>
      </w:r>
      <w:r>
        <w:br w:type="textWrapping"/>
      </w:r>
      <w:r>
        <w:br w:type="textWrapping"/>
      </w:r>
      <w:r>
        <w:t>　　绝大多数科学家认为，一种能够预测尚未观察到的现象的理论也是科学。这样的科学理论是可以被反证的。如果预测的事情不可能发生，或是根本不存在，或是实验的结果与理论的预测相矛盾，那么这个理论的错误也可以改正。反过来，如果证实预测的新发现能够持续增加，这个理论也就越来越逼近真理了。</w:t>
      </w:r>
      <w:r>
        <w:br w:type="textWrapping"/>
      </w:r>
      <w:r>
        <w:br w:type="textWrapping"/>
      </w:r>
      <w:r>
        <w:t xml:space="preserve">　　从这一点来看，达尔文所设想的地球上所有生物拥有共同祖先的现象是科学理论。 </w:t>
      </w:r>
    </w:p>
    <w:tbl>
      <w:tblPr>
        <w:tblpPr w:vertAnchor="text" w:tblpXSpec="right"/>
        <w:tblW w:w="0" w:type="auto"/>
        <w:tblCellSpacing w:w="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22" w:type="dxa"/>
        </w:trPr>
        <w:tc>
          <w:tcPr>
            <w:tcW w:w="5000" w:type="pct"/>
            <w:shd w:val="clear"/>
            <w:vAlign w:val="center"/>
          </w:tcPr>
          <w:p>
            <w:pPr>
              <w:pStyle w:val="5"/>
              <w:keepNext w:val="0"/>
              <w:keepLines w:val="0"/>
              <w:widowControl/>
              <w:suppressLineNumbers w:val="0"/>
              <w:jc w:val="center"/>
            </w:pPr>
            <w:r>
              <w:rPr>
                <w:color w:val="auto"/>
                <w:u w:val="none"/>
              </w:rPr>
              <w:drawing>
                <wp:inline distT="0" distB="0" distL="114300" distR="114300">
                  <wp:extent cx="1076325" cy="2095500"/>
                  <wp:effectExtent l="0" t="0" r="0" b="0"/>
                  <wp:docPr id="8" name="图片 7" descr="IMG_25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7"/>
                          <pic:cNvPicPr>
                            <a:picLocks noChangeAspect="1"/>
                          </pic:cNvPicPr>
                        </pic:nvPicPr>
                        <pic:blipFill>
                          <a:blip r:embed="rId5"/>
                          <a:stretch>
                            <a:fillRect/>
                          </a:stretch>
                        </pic:blipFill>
                        <pic:spPr>
                          <a:xfrm>
                            <a:off x="0" y="0"/>
                            <a:ext cx="1076325" cy="20955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22" w:type="dxa"/>
        </w:trPr>
        <w:tc>
          <w:tcPr>
            <w:tcW w:w="5000" w:type="pct"/>
            <w:shd w:val="clear"/>
            <w:vAlign w:val="center"/>
          </w:tcPr>
          <w:p>
            <w:pPr>
              <w:pStyle w:val="5"/>
              <w:keepNext w:val="0"/>
              <w:keepLines w:val="0"/>
              <w:widowControl/>
              <w:suppressLineNumbers w:val="0"/>
              <w:jc w:val="center"/>
            </w:pPr>
            <w:r>
              <w:t>露茜</w:t>
            </w:r>
          </w:p>
        </w:tc>
      </w:tr>
    </w:tbl>
    <w:p>
      <w:pPr>
        <w:pStyle w:val="5"/>
        <w:keepNext w:val="0"/>
        <w:keepLines w:val="0"/>
        <w:widowControl/>
        <w:suppressLineNumbers w:val="0"/>
      </w:pPr>
      <w:r>
        <w:t xml:space="preserve">　　就人类而言，达尔文设想，人类和猿猴是由一个共同的祖先发展而来的。1833年，当达尔文第一次简略地写下他这一遗传思想的时候，任何与我们智人所不同的骨骼化石还都没有被科学家发现。因此达尔文的理论在当时简直就像神话一样离奇。达尔文预言，如果发现了此类化石，那么它们肯定是介于猿猴和人类之间。1857年，也就是在《物种起源》正式发表的前两年，一个新的智人亚种--尼安德特人被发现了。这第一个被找到的“缺失的环节”看上去确实有点像猿猴，当其头骨和部分身体骨骼第一次展出在波昂的一次德国科学会议上时，一些科学家怀疑他并不属于真正的人类，另一些科学家则认为这只是一种反常现象。但是，地质学家莱伊尔相信，“新发现的猿人骨骼与正常的标准人类结构的差异并不是一种偶然的或随机的畸形。如果变异法则正好合乎进化论者的要求，那么这种差异正是意料之中的。” </w:t>
      </w:r>
    </w:p>
    <w:tbl>
      <w:tblPr>
        <w:tblpPr w:vertAnchor="text" w:tblpXSpec="left"/>
        <w:tblW w:w="0" w:type="auto"/>
        <w:tblCellSpacing w:w="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22" w:type="dxa"/>
        </w:trPr>
        <w:tc>
          <w:tcPr>
            <w:tcW w:w="5000" w:type="pct"/>
            <w:shd w:val="clear"/>
            <w:vAlign w:val="center"/>
          </w:tcPr>
          <w:p>
            <w:pPr>
              <w:pStyle w:val="5"/>
              <w:keepNext w:val="0"/>
              <w:keepLines w:val="0"/>
              <w:widowControl/>
              <w:suppressLineNumbers w:val="0"/>
              <w:jc w:val="center"/>
            </w:pPr>
            <w:r>
              <w:rPr>
                <w:color w:val="auto"/>
                <w:u w:val="none"/>
              </w:rPr>
              <w:drawing>
                <wp:inline distT="0" distB="0" distL="114300" distR="114300">
                  <wp:extent cx="1714500" cy="1400175"/>
                  <wp:effectExtent l="0" t="0" r="0" b="0"/>
                  <wp:docPr id="7" name="图片 8" descr="IMG_25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8"/>
                          <pic:cNvPicPr>
                            <a:picLocks noChangeAspect="1"/>
                          </pic:cNvPicPr>
                        </pic:nvPicPr>
                        <pic:blipFill>
                          <a:blip r:embed="rId5"/>
                          <a:stretch>
                            <a:fillRect/>
                          </a:stretch>
                        </pic:blipFill>
                        <pic:spPr>
                          <a:xfrm>
                            <a:off x="0" y="0"/>
                            <a:ext cx="1714500" cy="14001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22" w:type="dxa"/>
        </w:trPr>
        <w:tc>
          <w:tcPr>
            <w:tcW w:w="5000" w:type="pct"/>
            <w:shd w:val="clear"/>
            <w:vAlign w:val="center"/>
          </w:tcPr>
          <w:p>
            <w:pPr>
              <w:pStyle w:val="5"/>
              <w:keepNext w:val="0"/>
              <w:keepLines w:val="0"/>
              <w:widowControl/>
              <w:suppressLineNumbers w:val="0"/>
              <w:jc w:val="center"/>
            </w:pPr>
            <w:r>
              <w:t>黑猩猩</w:t>
            </w:r>
          </w:p>
        </w:tc>
      </w:tr>
    </w:tbl>
    <w:p>
      <w:pPr>
        <w:pStyle w:val="5"/>
        <w:keepNext w:val="0"/>
        <w:keepLines w:val="0"/>
        <w:widowControl/>
        <w:suppressLineNumbers w:val="0"/>
      </w:pPr>
      <w:r>
        <w:t xml:space="preserve">　　如果我们把“实验”一词定义为检验某种假说的过程，那么为了验证某种预测而进行的探索与研究就是一种实验。从尼安德特人的发现开始，科学家在欧洲、非洲和亚洲都进行了大量的对人类和前人类化石的研究，一系列的古人类化石发现已经充分证实了达尔文的预言，因为每发现一个更为古老的化石，其解剖结构就越来越接近猿猴。其中最著名的“露茜”所代表的最早的人科--南方古猿，在300万年前就已经能够像现代人一样直立行走，但是其头骨却依然保留着猿猴的特点，以至于很容易被误认为是黑猩猩的头骨。 </w:t>
      </w:r>
    </w:p>
    <w:tbl>
      <w:tblPr>
        <w:tblpPr w:vertAnchor="text" w:tblpXSpec="right"/>
        <w:tblW w:w="0" w:type="auto"/>
        <w:tblCellSpacing w:w="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22" w:type="dxa"/>
        </w:trPr>
        <w:tc>
          <w:tcPr>
            <w:tcW w:w="5000" w:type="pct"/>
            <w:shd w:val="clear"/>
            <w:vAlign w:val="center"/>
          </w:tcPr>
          <w:p>
            <w:pPr>
              <w:pStyle w:val="5"/>
              <w:keepNext w:val="0"/>
              <w:keepLines w:val="0"/>
              <w:widowControl/>
              <w:suppressLineNumbers w:val="0"/>
              <w:jc w:val="center"/>
            </w:pPr>
            <w:r>
              <w:rPr>
                <w:color w:val="auto"/>
                <w:u w:val="none"/>
              </w:rPr>
              <w:drawing>
                <wp:inline distT="0" distB="0" distL="114300" distR="114300">
                  <wp:extent cx="1400175" cy="1714500"/>
                  <wp:effectExtent l="0" t="0" r="0" b="0"/>
                  <wp:docPr id="5" name="图片 9" descr="IMG_25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59"/>
                          <pic:cNvPicPr>
                            <a:picLocks noChangeAspect="1"/>
                          </pic:cNvPicPr>
                        </pic:nvPicPr>
                        <pic:blipFill>
                          <a:blip r:embed="rId5"/>
                          <a:stretch>
                            <a:fillRect/>
                          </a:stretch>
                        </pic:blipFill>
                        <pic:spPr>
                          <a:xfrm>
                            <a:off x="0" y="0"/>
                            <a:ext cx="1400175" cy="17145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22" w:type="dxa"/>
        </w:trPr>
        <w:tc>
          <w:tcPr>
            <w:tcW w:w="5000" w:type="pct"/>
            <w:shd w:val="clear"/>
            <w:vAlign w:val="center"/>
          </w:tcPr>
          <w:p>
            <w:pPr>
              <w:pStyle w:val="5"/>
              <w:keepNext w:val="0"/>
              <w:keepLines w:val="0"/>
              <w:widowControl/>
              <w:suppressLineNumbers w:val="0"/>
              <w:jc w:val="center"/>
            </w:pPr>
            <w:r>
              <w:t>大猩猩</w:t>
            </w:r>
          </w:p>
        </w:tc>
      </w:tr>
    </w:tbl>
    <w:p>
      <w:pPr>
        <w:pStyle w:val="5"/>
        <w:keepNext w:val="0"/>
        <w:keepLines w:val="0"/>
        <w:widowControl/>
        <w:suppressLineNumbers w:val="0"/>
      </w:pPr>
      <w:r>
        <w:t>　　古人类学现代所采用的基本验证工作与达尔文时代并没有什么区别，都是通过骨骼的比较来进行。但是在最近的几十年里，科学技术的发展已经为检验共同祖先的遗传理论带来了更精密的技术手段。生物化学揭示出进化是通过脱氧核糖核酸的变化来完成的，而脱氧核糖核酸的差异又显示了不同物种之间在生物化学和形态学方面的差异；医生在进行输血及器官移植时为了检验是否适用于病人而必须使用的免疫学方法可以用来测定物种之间的差别；分子生物学则不仅能够用来估算物种之间的相关程度，而且还能够用来测定两个物种从共同祖先开始分化时的时间。</w:t>
      </w:r>
      <w:r>
        <w:br w:type="textWrapping"/>
      </w:r>
      <w:r>
        <w:br w:type="textWrapping"/>
      </w:r>
      <w:r>
        <w:t xml:space="preserve">　　这些新方法和新技术厘定了人类、猿类和猴子三者之间的关系。黑猩猩与人类的关系最近，它们和人类是从700万年前的共同祖先分化开来的；再向前推200万年，大猩猩又从那时的共同祖先分化出去；其他的猿类在时间上和亲缘关系上与人的距离要更远一些，而猴子就比猿类还要远了。 </w:t>
      </w:r>
    </w:p>
    <w:tbl>
      <w:tblPr>
        <w:tblpPr w:vertAnchor="text" w:tblpXSpec="left"/>
        <w:tblW w:w="0" w:type="auto"/>
        <w:tblCellSpacing w:w="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22" w:type="dxa"/>
        </w:trPr>
        <w:tc>
          <w:tcPr>
            <w:tcW w:w="5000" w:type="pct"/>
            <w:shd w:val="clear"/>
            <w:vAlign w:val="center"/>
          </w:tcPr>
          <w:p>
            <w:pPr>
              <w:pStyle w:val="5"/>
              <w:keepNext w:val="0"/>
              <w:keepLines w:val="0"/>
              <w:widowControl/>
              <w:suppressLineNumbers w:val="0"/>
              <w:jc w:val="center"/>
            </w:pPr>
            <w:r>
              <w:rPr>
                <w:color w:val="auto"/>
                <w:u w:val="none"/>
              </w:rPr>
              <w:drawing>
                <wp:inline distT="0" distB="0" distL="114300" distR="114300">
                  <wp:extent cx="1714500" cy="771525"/>
                  <wp:effectExtent l="0" t="0" r="0" b="0"/>
                  <wp:docPr id="6" name="图片 10" descr="IMG_26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0"/>
                          <pic:cNvPicPr>
                            <a:picLocks noChangeAspect="1"/>
                          </pic:cNvPicPr>
                        </pic:nvPicPr>
                        <pic:blipFill>
                          <a:blip r:embed="rId5"/>
                          <a:stretch>
                            <a:fillRect/>
                          </a:stretch>
                        </pic:blipFill>
                        <pic:spPr>
                          <a:xfrm>
                            <a:off x="0" y="0"/>
                            <a:ext cx="1714500" cy="7715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22" w:type="dxa"/>
        </w:trPr>
        <w:tc>
          <w:tcPr>
            <w:tcW w:w="5000" w:type="pct"/>
            <w:shd w:val="clear"/>
            <w:vAlign w:val="center"/>
          </w:tcPr>
          <w:p>
            <w:pPr>
              <w:pStyle w:val="5"/>
              <w:keepNext w:val="0"/>
              <w:keepLines w:val="0"/>
              <w:widowControl/>
              <w:suppressLineNumbers w:val="0"/>
              <w:jc w:val="center"/>
            </w:pPr>
            <w:r>
              <w:t>兽孔类</w:t>
            </w:r>
          </w:p>
        </w:tc>
      </w:tr>
    </w:tbl>
    <w:p>
      <w:pPr>
        <w:pStyle w:val="5"/>
        <w:keepNext w:val="0"/>
        <w:keepLines w:val="0"/>
        <w:widowControl/>
        <w:suppressLineNumbers w:val="0"/>
      </w:pPr>
      <w:r>
        <w:t>　　达尔文的共同祖先理论可以应用到地球上的整个生物界。根据比较解剖学的研究，科学家推测一种生活在2亿年前的温血的两足行走的爬行动物是恐龙和鸟类的共同祖先。爬行动物与哺乳动物之间则由一种属于似哺乳爬行类的兽孔类联系起来。兽孔类曾经在2亿5千万年前主宰地球。</w:t>
      </w:r>
      <w:r>
        <w:br w:type="textWrapping"/>
      </w:r>
      <w:r>
        <w:br w:type="textWrapping"/>
      </w:r>
      <w:r>
        <w:t>　　按这样的方法，物种之间的联系还可以继续向更遥远的年代追溯，最后都归结到细菌。最古老的细菌化石发现在30多亿年前，是地球上发现的所有生命形式当中最为古老的。</w:t>
      </w:r>
      <w:r>
        <w:br w:type="textWrapping"/>
      </w:r>
      <w:r>
        <w:br w:type="textWrapping"/>
      </w:r>
      <w:r>
        <w:t>　　地球上曾经存在的仍然存在的所有生命都源于同一种原始生命形态的推断在DNA中也得到了戏剧性的证实。生物化学告诉我们，各种生物的生命过程都是一样的。</w:t>
      </w:r>
    </w:p>
    <w:p>
      <w:pPr>
        <w:pStyle w:val="5"/>
        <w:keepNext w:val="0"/>
        <w:keepLines w:val="0"/>
        <w:widowControl/>
        <w:suppressLineNumbers w:val="0"/>
      </w:pPr>
      <w:r>
        <w:t>如果达尔文关于生物为了生态位而竞争的设想正确，那么新物种形成的速率应该与旧物种灭绝的速率达到平衡。但是，恐龙的灭绝是在短时间内突然发生的，迄今为止，还没有任何关于比马斯特里奇白垩更新的地层中发现过恐龙化石的可靠报道。是哺乳动物消灭了恐龙吗？这样的想法恐怕让每个人都会觉得是天方夜谈。当时的哺乳动物都很小，根本无力击败那些庞然大物；而且，它们的生态位与霸王龙或三角龙之类并不相扰，因此也不会发生激烈的生存竞争。</w:t>
      </w:r>
    </w:p>
    <w:tbl>
      <w:tblPr>
        <w:tblpPr w:vertAnchor="text" w:tblpXSpec="left"/>
        <w:tblW w:w="0" w:type="auto"/>
        <w:tblCellSpacing w:w="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45" w:type="dxa"/>
        </w:trPr>
        <w:tc>
          <w:tcPr>
            <w:tcW w:w="5000" w:type="pct"/>
            <w:shd w:val="clear"/>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905000" cy="1466850"/>
                  <wp:effectExtent l="0" t="0" r="0" b="0"/>
                  <wp:docPr id="10" name="图片 11" descr="IMG_25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56"/>
                          <pic:cNvPicPr>
                            <a:picLocks noChangeAspect="1"/>
                          </pic:cNvPicPr>
                        </pic:nvPicPr>
                        <pic:blipFill>
                          <a:blip r:embed="rId5"/>
                          <a:stretch>
                            <a:fillRect/>
                          </a:stretch>
                        </pic:blipFill>
                        <pic:spPr>
                          <a:xfrm>
                            <a:off x="0" y="0"/>
                            <a:ext cx="1905000" cy="14668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45" w:type="dxa"/>
        </w:trPr>
        <w:tc>
          <w:tcPr>
            <w:tcW w:w="5000" w:type="pct"/>
            <w:shd w:val="clear"/>
            <w:vAlign w:val="center"/>
          </w:tcPr>
          <w:p>
            <w:pPr>
              <w:pStyle w:val="5"/>
              <w:keepNext w:val="0"/>
              <w:keepLines w:val="0"/>
              <w:widowControl/>
              <w:suppressLineNumbers w:val="0"/>
              <w:jc w:val="center"/>
            </w:pPr>
            <w:r>
              <w:t>三角龙</w:t>
            </w:r>
          </w:p>
        </w:tc>
      </w:tr>
    </w:tbl>
    <w:p>
      <w:pPr>
        <w:pStyle w:val="5"/>
        <w:keepNext w:val="0"/>
        <w:keepLines w:val="0"/>
        <w:widowControl/>
        <w:suppressLineNumbers w:val="0"/>
      </w:pPr>
      <w:r>
        <w:t>　　因此，科学家就这个问题应该探究的决不是生存竞争，而应该是生物与环境之间的相互作用。根据化石记录和动物的选择性繁殖，达尔文明了生物的演化是及其缓慢的，生物个体在生命期限内发生不了多大的变化。例如，一种生物不能因为气候日益干旱而变成骆驼，只有经历了许多代的干旱之后，生物才能形成能够忍耐缺水的习性，或者形成某种防止失水的功能，并能够获得某种比那些没有形成类似习性与功能的物种稍强的繁殖优势。在这一过程中，无疑会有一些生物个体没有留下后代，因为即使是生态环境中连续发生的缓慢变化，对生物的适应能力来说也是太快了。</w:t>
      </w:r>
    </w:p>
    <w:tbl>
      <w:tblPr>
        <w:tblpPr w:vertAnchor="text" w:tblpXSpec="right"/>
        <w:tblW w:w="0" w:type="auto"/>
        <w:tblCellSpacing w:w="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45" w:type="dxa"/>
        </w:trPr>
        <w:tc>
          <w:tcPr>
            <w:tcW w:w="5000" w:type="pct"/>
            <w:shd w:val="clear"/>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381125" cy="1543050"/>
                  <wp:effectExtent l="0" t="0" r="0" b="0"/>
                  <wp:docPr id="11" name="图片 12" descr="IMG_25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57"/>
                          <pic:cNvPicPr>
                            <a:picLocks noChangeAspect="1"/>
                          </pic:cNvPicPr>
                        </pic:nvPicPr>
                        <pic:blipFill>
                          <a:blip r:embed="rId5"/>
                          <a:stretch>
                            <a:fillRect/>
                          </a:stretch>
                        </pic:blipFill>
                        <pic:spPr>
                          <a:xfrm>
                            <a:off x="0" y="0"/>
                            <a:ext cx="1381125" cy="15430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45" w:type="dxa"/>
        </w:trPr>
        <w:tc>
          <w:tcPr>
            <w:tcW w:w="5000" w:type="pct"/>
            <w:shd w:val="clear"/>
            <w:vAlign w:val="center"/>
          </w:tcPr>
          <w:p>
            <w:pPr>
              <w:pStyle w:val="5"/>
              <w:keepNext w:val="0"/>
              <w:keepLines w:val="0"/>
              <w:widowControl/>
              <w:suppressLineNumbers w:val="0"/>
              <w:jc w:val="center"/>
            </w:pPr>
            <w:r>
              <w:t>骆驼</w:t>
            </w:r>
          </w:p>
        </w:tc>
      </w:tr>
    </w:tbl>
    <w:p>
      <w:pPr>
        <w:pStyle w:val="5"/>
        <w:keepNext w:val="0"/>
        <w:keepLines w:val="0"/>
        <w:widowControl/>
        <w:suppressLineNumbers w:val="0"/>
      </w:pPr>
      <w:r>
        <w:t>　　但是，地质记录本身也反映了两种截然不同的演化速率。有一段时间是平静时期，大多数物种保持不变，演化形成的新物种与灭绝的旧物种数量基本上保持平衡。但是也有一些时间里，物种形成速率极快，或者生物的灭绝速率极快。这些事件并不同时发生。首先，历史上出现诸如恐龙灭绝这样的大规模生物灭绝事件，随后是一个间歇期，这时期生物就像马尔萨斯所说的那样像兔子一样成倍地增长，然后分化形成新的物种，有时演化速率之快简直可以用“爆炸”来形容。</w:t>
      </w:r>
    </w:p>
    <w:p>
      <w:pPr>
        <w:pStyle w:val="5"/>
        <w:keepNext w:val="0"/>
        <w:keepLines w:val="0"/>
        <w:widowControl/>
        <w:suppressLineNumbers w:val="0"/>
      </w:pPr>
      <w:r>
        <w:t>　　科学家已经发现了一种有趣的联系，就是快速的环境变化必然加速生物灭绝的速率，使之超过新物种的形成速率，因为任何生物通过演化而适应环境变化的速率是有限的。这时，旧物种的灭绝与新物种的形成所引起的竞争根本无从说起，只能证明那些趋于灭绝的生物不能适应环境变化而已。这时候再来套用达尔文所强调的生物之间相互作用的理论显然不对。</w:t>
      </w:r>
    </w:p>
    <w:p>
      <w:pPr>
        <w:pStyle w:val="5"/>
        <w:keepNext w:val="0"/>
        <w:keepLines w:val="0"/>
        <w:widowControl/>
        <w:suppressLineNumbers w:val="0"/>
      </w:pPr>
      <w:r>
        <w:t>　　以此推理，环境变化速率就应该成为生物灭绝问题的核心。因此，恐龙灭绝很可能是由环境的剧烈变化引起的。如果有一种灾变能够证明对某种生物灭绝现象的解释是正确的，那么达尔文的“规律”就会从根本上发生动摇。如果我们不能通过鉴定古生物化石和现代物种的研究来预测哪种生物将会灭绝、哪种生物可以幸存，那适者生存又有什么意义呢？</w:t>
      </w:r>
    </w:p>
    <w:p>
      <w:pPr>
        <w:pStyle w:val="5"/>
        <w:keepNext w:val="0"/>
        <w:keepLines w:val="0"/>
        <w:widowControl/>
        <w:suppressLineNumbers w:val="0"/>
      </w:pPr>
      <w:r>
        <w:t>　　预测结果是对适者生存学说的最后检验。可以说适应能力是是判断幸存者的标准，也可以定义适应能力是生物个体适应生态位的程度，甚至可以预言哪一种农作物具备从一场为时短暂的旱灾中幸存下来的能力。但是如果环境发生了灾难性的变化，科学家能够预言哪一种生物具备最快的适应能力吗？即使能够猜度未来灾变情况，又能预言即将产生的生态位的情况吗？现在的生态系统中没有食草蛇类的生态位，因为根本不存在食草的蛇类。假设有一场灾变引起了昆虫、啮齿动物以及小型鸟类的急剧减少，科学家并不能根据蛇的适应能力来预测它们是否能够靠取食植物而幸存下来，也无法预测这些蛇类能够经过几代的变化而有机会创造出一种生态位来保障它们免于灭绝。</w:t>
      </w:r>
    </w:p>
    <w:p>
      <w:pPr>
        <w:pStyle w:val="5"/>
        <w:keepNext w:val="0"/>
        <w:keepLines w:val="0"/>
        <w:widowControl/>
        <w:suppressLineNumbers w:val="0"/>
      </w:pPr>
      <w:r>
        <w:t>　　从这个角度来看，适者生存学说只是根据幸存者来定义适应能力，却没有独立的标准作为预言的基础，因此它可能没有什么意义。如果大多数生物物种的绝灭都是由灾变引起的，那么决定生物生死存亡的将是机遇而不是它自身所谓的优越性。由此推理，控制生物演化的全过程的也是机遇，而不是从所谓的劣等种族向所谓的优等种族的缓慢上升。</w:t>
      </w:r>
    </w:p>
    <w:p>
      <w:pPr>
        <w:pStyle w:val="5"/>
        <w:keepNext w:val="0"/>
        <w:keepLines w:val="0"/>
        <w:widowControl/>
        <w:suppressLineNumbers w:val="0"/>
      </w:pPr>
      <w:r>
        <w:t>　　许靖华教授正是因为深深地思考了上面讲过的所有的这些问题，才开始从进化论的角度来审视恐龙灭绝问题。他曾经用麻将、扑克和“斋司”三种游戏做例子来表达他对绝灭与幸存的感悟。</w:t>
      </w:r>
    </w:p>
    <w:p>
      <w:pPr>
        <w:pStyle w:val="5"/>
        <w:keepNext w:val="0"/>
        <w:keepLines w:val="0"/>
        <w:widowControl/>
        <w:suppressLineNumbers w:val="0"/>
      </w:pPr>
      <w:r>
        <w:t>　　麻将是中国人最喜欢玩的游戏，是一种适应能力的比赛。过于刚愎自用的人，不顾必然规律而蛮干，结果往往会痛失良机，输个一败涂地。而那些福至心灵的人却可以经常取胜。中国人常说，福无双至，祸不单行，命运可能会降临到每个人的头上。这与道教或佛教的哲学一致。因此，中国人重视每一种生命形式或生活方式的价值，他们也相信，每一个人都可能从不期而遇的机会中收益。</w:t>
      </w:r>
    </w:p>
    <w:p>
      <w:pPr>
        <w:pStyle w:val="5"/>
        <w:keepNext w:val="0"/>
        <w:keepLines w:val="0"/>
        <w:widowControl/>
        <w:suppressLineNumbers w:val="0"/>
      </w:pPr>
      <w:r>
        <w:t>　　扑克则是美国人爱玩的把戏，是一种实力的较量。有些人能够靠虚张声势来赢牌，但是必须有足够的筹码。比赛的结果往往是强者为胜，而这正符合美国人的生存哲学。</w:t>
      </w:r>
    </w:p>
    <w:p>
      <w:pPr>
        <w:pStyle w:val="5"/>
        <w:keepNext w:val="0"/>
        <w:keepLines w:val="0"/>
        <w:widowControl/>
        <w:suppressLineNumbers w:val="0"/>
      </w:pPr>
      <w:r>
        <w:t>　　“斋司”是瑞士的国粹。许靖华先生移居瑞士后也学会了这种游戏。就是这种一般人习以为常的游戏，却令许靖华悟出了许多深刻的道理，这是因为1968年8月23日他玩了一次“斋司”，而这次玩“斋司”让他终生难忘。那天，正是苏联派军队入侵捷克斯洛伐克之际。许靖华和一位同样是“斋司”老手的瑞士人为一方，许太太和一位同样是初出茅庐的新手为另一方。他们在旅馆里玩了一整天，窗外呼啸着枪声，使人无时不在感觉着苏军坦克向布拉格推进的骇人场面。碰巧，两位新手大获全胜。此情、此景、此境使许靖华感慨万分。“斋司”是一种赌运气的游戏，胜负根本无法按照参赛者的技巧预测。很多人说，成为瑞士人是幸运的，但是许靖华此刻却不以为然。他知道，一个瑞士人除非碰巧出身于有社会地位的家庭，否则几乎没有任何出人头地的机会。</w:t>
      </w:r>
    </w:p>
    <w:p>
      <w:pPr>
        <w:pStyle w:val="5"/>
        <w:keepNext w:val="0"/>
        <w:keepLines w:val="0"/>
        <w:widowControl/>
        <w:suppressLineNumbers w:val="0"/>
      </w:pPr>
      <w:r>
        <w:t>　　许靖华由此悟出了三条不同的成功之路。其一是成功属于自己，那些能够掌握命运并战胜对手的人才能成功；其二是成功就是运气，谁也无法控制；其三是成功属于那些能够忍辱负重的人，他们不管命运如何，总是能够因势利导地加以利用。这三条成功之路正好对应了扑克、“斋司”和麻将的取胜之道。</w:t>
      </w:r>
    </w:p>
    <w:p>
      <w:pPr>
        <w:pStyle w:val="5"/>
        <w:keepNext w:val="0"/>
        <w:keepLines w:val="0"/>
        <w:widowControl/>
        <w:suppressLineNumbers w:val="0"/>
      </w:pPr>
      <w:r>
        <w:t>　　正是这样的感悟使许靖华认为物竞天择并不是生物进化的真谛。于是他就有了一种推动力，试图探讨研究最详尽的陆地灾变事件和地质历史上生物大规模灭绝事件的证据。</w:t>
      </w:r>
    </w:p>
    <w:p>
      <w:pPr>
        <w:pStyle w:val="5"/>
        <w:keepNext w:val="0"/>
        <w:keepLines w:val="0"/>
        <w:widowControl/>
        <w:suppressLineNumbers w:val="0"/>
      </w:pPr>
      <w:r>
        <w:t>　　有了研究的目标和动力，接下来的问题就是，怎样进行科学的研究？</w:t>
      </w:r>
    </w:p>
    <w:p>
      <w:pPr>
        <w:pStyle w:val="5"/>
        <w:keepNext w:val="0"/>
        <w:keepLines w:val="0"/>
        <w:widowControl/>
        <w:suppressLineNumbers w:val="0"/>
      </w:pPr>
      <w:r>
        <w:t>　　许靖华教授选择了一种历史分析的方法，着重于追踪地质学家、古生物学家和地球物理学家的发现，来解答诸如此类的问题：究竟是对生存条件的争夺决定了恐龙的命运，还是来自于外部的事件造成的环境变化引起了恐龙的灭绝？如果是灾变割断了一些生物连续进化的链条，其它的生物却为什么能够幸存下去？是否可以说幸存者是适者，还是应该说幸运者仅仅是幸运儿而已？</w:t>
      </w:r>
    </w:p>
    <w:p>
      <w:pPr>
        <w:pStyle w:val="5"/>
        <w:keepNext w:val="0"/>
        <w:keepLines w:val="0"/>
        <w:widowControl/>
        <w:suppressLineNumbers w:val="0"/>
        <w:jc w:val="center"/>
      </w:pPr>
      <w:r>
        <w:rPr>
          <w:b/>
          <w:bCs/>
        </w:rPr>
        <w:t>地球环境的沧海桑田与科学理论的推陈出新</w:t>
      </w:r>
      <w:r>
        <w:br w:type="textWrapping"/>
      </w:r>
      <w:r>
        <w:t>关于沧海桑田的解释——渐变论与灾变论</w:t>
      </w:r>
    </w:p>
    <w:p>
      <w:pPr>
        <w:pStyle w:val="5"/>
        <w:keepNext w:val="0"/>
        <w:keepLines w:val="0"/>
        <w:widowControl/>
        <w:suppressLineNumbers w:val="0"/>
      </w:pPr>
      <w:r>
        <w:t>　　“沧海桑田”在中国是一个妇孺皆知的成语，用来形容事过境迁以及环境所发生的巨大变化。对许靖华这样的现代地质学家而言，这个成语却是对其所从事的学科之精髓的绝妙描绘。时光荏苒，地球业已经历了45亿年的悠悠岁月。在这漫长的时间里，海底上升为陆地、陆地隆起成山峰、山脉被夷为平地、平地又沉入海底。这样的沧桑巨变不知经历了多少次。</w:t>
      </w:r>
    </w:p>
    <w:tbl>
      <w:tblPr>
        <w:tblpPr w:vertAnchor="text" w:tblpXSpec="left"/>
        <w:tblW w:w="0" w:type="auto"/>
        <w:tblCellSpacing w:w="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45" w:type="dxa"/>
        </w:trPr>
        <w:tc>
          <w:tcPr>
            <w:tcW w:w="5000" w:type="pct"/>
            <w:shd w:val="clear"/>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905000" cy="1314450"/>
                  <wp:effectExtent l="0" t="0" r="0" b="0"/>
                  <wp:docPr id="13" name="图片 13" descr="IMG_25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5"/>
                          <a:stretch>
                            <a:fillRect/>
                          </a:stretch>
                        </pic:blipFill>
                        <pic:spPr>
                          <a:xfrm>
                            <a:off x="0" y="0"/>
                            <a:ext cx="1905000" cy="13144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45" w:type="dxa"/>
        </w:trPr>
        <w:tc>
          <w:tcPr>
            <w:tcW w:w="5000" w:type="pct"/>
            <w:shd w:val="clear"/>
            <w:vAlign w:val="center"/>
          </w:tcPr>
          <w:p>
            <w:pPr>
              <w:pStyle w:val="5"/>
              <w:keepNext w:val="0"/>
              <w:keepLines w:val="0"/>
              <w:widowControl/>
              <w:suppressLineNumbers w:val="0"/>
              <w:jc w:val="center"/>
            </w:pPr>
            <w:r>
              <w:t>乳齿象</w:t>
            </w:r>
          </w:p>
        </w:tc>
      </w:tr>
    </w:tbl>
    <w:p>
      <w:pPr>
        <w:pStyle w:val="5"/>
        <w:keepNext w:val="0"/>
        <w:keepLines w:val="0"/>
        <w:widowControl/>
        <w:suppressLineNumbers w:val="0"/>
      </w:pPr>
      <w:r>
        <w:t>　　1948年，就在许靖华离开祖国到美国去攻读地质学之时，他发现拉马克的一段名言，使得他对中国的这一成语有了新的认识。这段名言是这样的：“在我们居住的这个星球上，一切事物都在发生着不断的和无法避免的变化。这些变化遵从自然界的基本法则，……这些变化都是在某一个时期完成的。而对自然界来说，时间不算什么，时间成了自然的一种法力无边的手段，既可以完成微不足道的琐事，也可以完成最伟大的功绩。”</w:t>
      </w:r>
    </w:p>
    <w:p>
      <w:pPr>
        <w:pStyle w:val="5"/>
        <w:keepNext w:val="0"/>
        <w:keepLines w:val="0"/>
        <w:widowControl/>
        <w:suppressLineNumbers w:val="0"/>
      </w:pPr>
      <w:r>
        <w:t>　　拉马克写下这段文字的时间是18世纪末叶。那时候，西方人的时间概念正相达尔文的物种起源理论一样经历着深刻的革命。人们从对地层和埋藏于其中的化石的研究中认识到了时间的深度和历史的悠久，从而使科学开始从圣经启示录的桎梏中摆脱出来。</w:t>
      </w:r>
    </w:p>
    <w:p>
      <w:pPr>
        <w:pStyle w:val="5"/>
        <w:keepNext w:val="0"/>
        <w:keepLines w:val="0"/>
        <w:widowControl/>
        <w:suppressLineNumbers w:val="0"/>
      </w:pPr>
      <w:r>
        <w:t>　　当时，基督教的教条对人的思想产生的巨大影响力是现代人难以想象的。那时的人们对宗教万分虔诚；当然，也有人是出于对宗教迫害的恐惧。正是由于这种影响和虔诚，当时绝大多数人对《创世纪》中所描述的地球历史深信不疑。历史上曾经有近百年之久的时间里，基督教统治下的西方世界认为地球历史是从公元前4004年10月26日上午九点开始的。一些自认为是亚当和夏娃的后代的教士苦心计算出，诞生了挪亚方舟的那场大洪水发生于公元前2349年11月18日。当时，拉马克爵士虽然已经在植物学的研究方面硕果累累并因此而闻名于世，而且，1793年的法国国民大会还任命他为动物学、昆虫学、蠕虫动物和微体动物学教授，但是，对于大多数坚信地球历史只有六千年的同代人来说，拉马克关于时间“是一种法力无边的手段”的说法简直不可思议。</w:t>
      </w:r>
    </w:p>
    <w:tbl>
      <w:tblPr>
        <w:tblpPr w:vertAnchor="text" w:tblpXSpec="right"/>
        <w:tblW w:w="0" w:type="auto"/>
        <w:tblCellSpacing w:w="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45" w:type="dxa"/>
        </w:trPr>
        <w:tc>
          <w:tcPr>
            <w:tcW w:w="5000" w:type="pct"/>
            <w:shd w:val="clear"/>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905000" cy="1543050"/>
                  <wp:effectExtent l="0" t="0" r="0" b="0"/>
                  <wp:docPr id="12" name="图片 14" descr="IMG_25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IMG_257"/>
                          <pic:cNvPicPr>
                            <a:picLocks noChangeAspect="1"/>
                          </pic:cNvPicPr>
                        </pic:nvPicPr>
                        <pic:blipFill>
                          <a:blip r:embed="rId5"/>
                          <a:stretch>
                            <a:fillRect/>
                          </a:stretch>
                        </pic:blipFill>
                        <pic:spPr>
                          <a:xfrm>
                            <a:off x="0" y="0"/>
                            <a:ext cx="1905000" cy="15430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45" w:type="dxa"/>
        </w:trPr>
        <w:tc>
          <w:tcPr>
            <w:tcW w:w="5000" w:type="pct"/>
            <w:shd w:val="clear"/>
            <w:vAlign w:val="center"/>
          </w:tcPr>
          <w:p>
            <w:pPr>
              <w:pStyle w:val="5"/>
              <w:keepNext w:val="0"/>
              <w:keepLines w:val="0"/>
              <w:widowControl/>
              <w:suppressLineNumbers w:val="0"/>
              <w:jc w:val="center"/>
            </w:pPr>
            <w:r>
              <w:t>亚洲象</w:t>
            </w:r>
          </w:p>
        </w:tc>
      </w:tr>
    </w:tbl>
    <w:p>
      <w:pPr>
        <w:pStyle w:val="5"/>
        <w:keepNext w:val="0"/>
        <w:keepLines w:val="0"/>
        <w:widowControl/>
        <w:suppressLineNumbers w:val="0"/>
      </w:pPr>
      <w:r>
        <w:t>　　两年后，一位醉心于岩石鉴定而无暇诊病的苏格兰医生赫顿在经过对爱丁堡附近岩石露头的多年观察之后发表了语惊四座的宏论，为拉马克的思想提供了佐证。赫顿先生发现，古老岩石的侵蚀作用和新岩石的形成作用无休止的重复着，“既无始点，亦无终点”。“在向时间的深度凝视时”，大有头晕目眩之感。</w:t>
      </w:r>
    </w:p>
    <w:p>
      <w:pPr>
        <w:pStyle w:val="5"/>
        <w:keepNext w:val="0"/>
        <w:keepLines w:val="0"/>
        <w:widowControl/>
        <w:suppressLineNumbers w:val="0"/>
      </w:pPr>
      <w:r>
        <w:t>　　要领会地质时间确实不是那么容易。人们总是习惯于根据自己的经历来估计时间的长短，许靖华教授自己在孩提时代就对“从前”一词感到过一种朦胧的困惑。</w:t>
      </w:r>
    </w:p>
    <w:p>
      <w:pPr>
        <w:pStyle w:val="5"/>
        <w:keepNext w:val="0"/>
        <w:keepLines w:val="0"/>
        <w:widowControl/>
        <w:suppressLineNumbers w:val="0"/>
      </w:pPr>
      <w:r>
        <w:t>　　许靖华的故乡在扬州。300多年前，扬州人民曾经对入侵的清兵进行过殊死的抵抗，可是最终城池还是被攻陷了。破城的清兵进行了血腥的屠城，烧杀劫掠达10日之久，全城的居民几乎无一幸免。</w:t>
      </w:r>
    </w:p>
    <w:p>
      <w:pPr>
        <w:pStyle w:val="5"/>
        <w:keepNext w:val="0"/>
        <w:keepLines w:val="0"/>
        <w:widowControl/>
        <w:suppressLineNumbers w:val="0"/>
      </w:pPr>
      <w:r>
        <w:t>　　童年的许靖华上学的时候，在一次文艺活动中，学校的学生们表演了历史上的这幕悲剧，许靖华和比他大两岁的姐姐一起在台下观看。正当舞台上出现“从前”的清兵占领淮阴城的场景时，许家的车夫却忽然创进剧场来接他们姐弟俩回家。当时，许靖华父亲正在淮阴城谋生，因而许靖华感到特别害怕。一到家，他就赶紧跑到母亲身边，虽然不敢流露出对父亲可能被杀害的忧虑，可是非要央求母亲代他给父亲写了短短的一封信：“亲爱的爸爸：你好！阖家皆安。前几天连日阴雨，房顶漏水。你遇见清兵了吗？”</w:t>
      </w:r>
    </w:p>
    <w:p>
      <w:pPr>
        <w:pStyle w:val="5"/>
        <w:keepNext w:val="0"/>
        <w:keepLines w:val="0"/>
        <w:widowControl/>
        <w:suppressLineNumbers w:val="0"/>
      </w:pPr>
      <w:r>
        <w:t>　　父亲接到他的信后非常高兴，可是怎么也搞不懂儿子信里提到的清兵是什么意思。原来，是许靖华自己把“从前”发生的清兵入侵的历史事件稀里糊涂地与现在的时间弄混了。</w:t>
      </w:r>
    </w:p>
    <w:p>
      <w:pPr>
        <w:pStyle w:val="5"/>
        <w:keepNext w:val="0"/>
        <w:keepLines w:val="0"/>
        <w:widowControl/>
        <w:suppressLineNumbers w:val="0"/>
      </w:pPr>
      <w:r>
        <w:t>　　而对于大多数18世纪的科学家来说，他们对地质时间的无知并不亚于童年时期的许靖华对历史时间的困惑。当时的伦敦地质学会的创办人兼首任理事长格林纳在一次关于河流切割河谷的科学争论中曾经暴跳如雷地说：“没有一条河流能够再使其河道加深1尺，时间再长也不能使自然创造奇迹。”这为老先生之所以如此固执，是因为他自己在泰晤士河畔生活了50多年，从未见过河道因为侵蚀作用而加深的现象。然而，那个时候的他还不懂得，人类的生命在地质历史的长河中只不过是短暂的一瞬，漫长的地质时间是可以使自然创造奇迹的。</w:t>
      </w:r>
    </w:p>
    <w:p>
      <w:pPr>
        <w:pStyle w:val="5"/>
        <w:keepNext w:val="0"/>
        <w:keepLines w:val="0"/>
        <w:widowControl/>
        <w:suppressLineNumbers w:val="0"/>
      </w:pPr>
      <w:r>
        <w:t>　　但是拉马克却认识到了地质时间的重要性。虽然那时他已经快50岁了，对动物学并不精通，对岩石学了解更少，但是对于他这样一个长于自学、思维活跃的人来说，掌握一门新的学科或是熟悉地质学中的革命为时并不太晚。拉马克研究了巴黎大学收集的介壳标本，发现化石标本与现代的瓣鳃动物之间存在差别，而且，这些差别是有规律的，可以根据它们与现代属种的相似程度加以分类。根据这样的分类，拉马克排出了一个介壳动物的系列，并依据其相关性发现了它们之间的亲缘关系。在此基础上，拉马克提出了物种演化的理论，即一个物种最终变成完全不同的另一个物种是绝对可能的。当然，这种变化是非常缓慢的。这就是进化论的前驱。</w:t>
      </w:r>
    </w:p>
    <w:p>
      <w:pPr>
        <w:pStyle w:val="5"/>
        <w:keepNext w:val="0"/>
        <w:keepLines w:val="0"/>
        <w:widowControl/>
        <w:suppressLineNumbers w:val="0"/>
      </w:pPr>
      <w:r>
        <w:t>　　地质学家赫顿和生物学家拉马克就这样走到了一起，成为后来被称为“渐变论”的科学哲学学派的奠基人。这一学派认为，从引起沧海桑田的地壳运动到使古代介壳演变为现代贝类的生物演化以至于包括全球规模的一切变化，都是至今仍在不知不觉进行着的作用所不断累积的结果；这种渐变性是自然科学本质的核心。赫顿曾经说过：“如果今天自由下落的石块明天会向上飞行，那么自然哲学也就终结了，我们的原理将会崩溃，就再也不能根据观察来研究自然法则了。”</w:t>
      </w:r>
    </w:p>
    <w:tbl>
      <w:tblPr>
        <w:tblpPr w:vertAnchor="text" w:tblpXSpec="left"/>
        <w:tblW w:w="0" w:type="auto"/>
        <w:tblCellSpacing w:w="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45" w:type="dxa"/>
        </w:trPr>
        <w:tc>
          <w:tcPr>
            <w:tcW w:w="5000" w:type="pct"/>
            <w:shd w:val="clear"/>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885950" cy="1238250"/>
                  <wp:effectExtent l="0" t="0" r="0" b="0"/>
                  <wp:docPr id="14" name="图片 15" descr="IMG_25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58"/>
                          <pic:cNvPicPr>
                            <a:picLocks noChangeAspect="1"/>
                          </pic:cNvPicPr>
                        </pic:nvPicPr>
                        <pic:blipFill>
                          <a:blip r:embed="rId5"/>
                          <a:stretch>
                            <a:fillRect/>
                          </a:stretch>
                        </pic:blipFill>
                        <pic:spPr>
                          <a:xfrm>
                            <a:off x="0" y="0"/>
                            <a:ext cx="1885950" cy="12382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45" w:type="dxa"/>
        </w:trPr>
        <w:tc>
          <w:tcPr>
            <w:tcW w:w="5000" w:type="pct"/>
            <w:shd w:val="clear"/>
            <w:vAlign w:val="center"/>
          </w:tcPr>
          <w:p>
            <w:pPr>
              <w:pStyle w:val="5"/>
              <w:keepNext w:val="0"/>
              <w:keepLines w:val="0"/>
              <w:widowControl/>
              <w:suppressLineNumbers w:val="0"/>
              <w:jc w:val="center"/>
            </w:pPr>
            <w:r>
              <w:t>非洲象</w:t>
            </w:r>
          </w:p>
        </w:tc>
      </w:tr>
    </w:tbl>
    <w:p>
      <w:pPr>
        <w:pStyle w:val="5"/>
        <w:keepNext w:val="0"/>
        <w:keepLines w:val="0"/>
        <w:widowControl/>
        <w:suppressLineNumbers w:val="0"/>
      </w:pPr>
      <w:r>
        <w:t>　　所谓“自然法则”或者现代常说的“自然规律”，引导着自然界从古到今的改变。但是，居维叶却从鉴定化石中悟出了不同的涵义。1795年，就在拉马克被聘为动物学教授后的不久，赫顿的著作问世的同年，居维叶当选了法兰西学院比较解剖学主任。一天，一位工人送来了一块乳齿象化石，这块化石是从环绕巴黎的塞纳河流域的一个采石坑里采到的。居维叶一下子就发现，这种古老的乳齿象与现代的亚洲象和非洲象截然不同。一起发现的还有许多其它的大型哺乳动物化石，如貘、犀牛和河马等等，这些动物在法国早已绝灭了，但是在非洲和亚洲的热带地区还有它们活着的近亲。几年后，在同一地区蒙马特附近的一个石膏矿中，又一批哺乳动物化石被发掘出来，但是这一次产化石的地层层位与前次不同。将这些化石骨骼组合在一起之后，居维叶发现它们与现代生物的特征都不尽相同。由于石膏沉积层早与现代砾石层，因此那些早已灭绝的哺乳动物必定生活在更早的年代里。后来，居维叶又在巴黎盆地周围更加古老的岩层中发现了奇形怪状的恐龙化石。根据这些发现，居维叶确定巴黎盆地至少有4个不同时代的动物群，即恐龙动物群、灭绝的哺乳动物群、乳齿象动物群和现代陆生动物群。</w:t>
      </w:r>
    </w:p>
    <w:p>
      <w:pPr>
        <w:pStyle w:val="5"/>
        <w:keepNext w:val="0"/>
        <w:keepLines w:val="0"/>
        <w:widowControl/>
        <w:suppressLineNumbers w:val="0"/>
      </w:pPr>
      <w:r>
        <w:t>　　居维叶是一个虔诚的基督教徒，对他来说要把这种古老生物的灭绝现象与教堂的教义结合起来真是比登天还难。他曾经研究过从埃及古墓中发现的植物标本和动物的木乃伊，而这些植物标本和木乃伊与现代生活的动植物没有什么差别。根据基督教的传统时间尺度，埃及是创世纪之后不久建立起来的一个国家。因此，居维叶认为，既然在《圣经》《出埃及记》以来的几千年中生物面貌并没有发生多大的变化，那么就没有理由设想上帝创造的原始生物发生过大的变化。由次推论，巴黎盆地采集到的这些化石只能是生活在"创世纪"之前的生物，而且肯定是以为遭受了某种灾变事件的破坏才发生了灭绝；而这种灾变事件不受上帝创造生命以来的那些自然规律的控制。居维叶想象，这些革命性的变革是天翻地覆的，“破坏了自然作用的连续性和过程。没有一种现代的自然力量能够大到足以完成这些旷世功业。”居维叶的这种自然哲学在科学史上就被称为灾变论。</w:t>
      </w:r>
    </w:p>
    <w:p>
      <w:pPr>
        <w:pStyle w:val="5"/>
        <w:keepNext w:val="0"/>
        <w:keepLines w:val="0"/>
        <w:widowControl/>
        <w:suppressLineNumbers w:val="0"/>
      </w:pPr>
      <w:r>
        <w:t>与生物学界的灾变论和渐变论具有异曲同工之妙的是，18－19世纪之交在地质学界也出现了一个关于岩石成因的争论，那就是“水成论”与“火成论”之争。</w:t>
      </w:r>
    </w:p>
    <w:tbl>
      <w:tblPr>
        <w:tblpPr w:vertAnchor="text" w:tblpXSpec="right"/>
        <w:tblW w:w="0" w:type="auto"/>
        <w:tblCellSpacing w:w="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45" w:type="dxa"/>
        </w:trPr>
        <w:tc>
          <w:tcPr>
            <w:tcW w:w="5000" w:type="pct"/>
            <w:shd w:val="clear"/>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905000" cy="1333500"/>
                  <wp:effectExtent l="0" t="0" r="0" b="0"/>
                  <wp:docPr id="16" name="图片 16" descr="IMG_25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5"/>
                          <a:stretch>
                            <a:fillRect/>
                          </a:stretch>
                        </pic:blipFill>
                        <pic:spPr>
                          <a:xfrm>
                            <a:off x="0" y="0"/>
                            <a:ext cx="1905000" cy="13335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45" w:type="dxa"/>
        </w:trPr>
        <w:tc>
          <w:tcPr>
            <w:tcW w:w="5000" w:type="pct"/>
            <w:shd w:val="clear"/>
            <w:vAlign w:val="center"/>
          </w:tcPr>
          <w:p>
            <w:pPr>
              <w:pStyle w:val="5"/>
              <w:keepNext w:val="0"/>
              <w:keepLines w:val="0"/>
              <w:widowControl/>
              <w:suppressLineNumbers w:val="0"/>
              <w:jc w:val="center"/>
            </w:pPr>
            <w:r>
              <w:t>阿尔卑斯山</w:t>
            </w:r>
          </w:p>
        </w:tc>
      </w:tr>
    </w:tbl>
    <w:p>
      <w:pPr>
        <w:pStyle w:val="5"/>
        <w:keepNext w:val="0"/>
        <w:keepLines w:val="0"/>
        <w:widowControl/>
        <w:suppressLineNumbers w:val="0"/>
      </w:pPr>
      <w:r>
        <w:t>　　早在17世纪的时候，一位自称是自然科学家的名叫伯内特的牧师就曾经认为，上帝震怒的时候曾经把地壳撕裂，使地球的“地心水”喷发出来形成大洪水，淹没了当时那些堕落了的人类。而在地球上许多地区可以发现的地层里的成层岩石以及埋藏在其中的介壳化石就都是从那次大洪水形成的杂乱沉积物中快速堆积下来的。对于18世纪的博物学家来说，像阿尔卑斯山那样的远离海洋的地区竟然会出现海洋动物的化石，这无疑应该被认为是大洪水学说的可靠佐证。18世纪初期，一位名叫伍德沃德的牛津大学自然史教授就认为，他在英格兰采集到的化石就是造就了挪亚方舟的那场大洪水的真正遗迹。1726年，伍德沃德的一位瑞士籍朋友和信徒萧赫寿甚至给伦敦皇家学会写了一封热情洋溢的信，宣称他发现了“导致这场洪灾的无名罪魁祸首之一”的遗骨并把他发现的化石定名为“洪水证人”。更有甚者，他还把这个“洪水证人”塑成一尊与自己一样高的塑像以示纪念。后来，居维叶鉴定出这个“洪水证人”不过是一只巨大的蜥蜴而已。</w:t>
      </w:r>
    </w:p>
    <w:tbl>
      <w:tblPr>
        <w:tblpPr w:vertAnchor="text" w:tblpXSpec="left"/>
        <w:tblW w:w="0" w:type="auto"/>
        <w:tblCellSpacing w:w="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45" w:type="dxa"/>
        </w:trPr>
        <w:tc>
          <w:tcPr>
            <w:tcW w:w="5000" w:type="pct"/>
            <w:shd w:val="clear"/>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905000" cy="1314450"/>
                  <wp:effectExtent l="0" t="0" r="0" b="0"/>
                  <wp:docPr id="17" name="图片 17" descr="IMG_25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7"/>
                          <pic:cNvPicPr>
                            <a:picLocks noChangeAspect="1"/>
                          </pic:cNvPicPr>
                        </pic:nvPicPr>
                        <pic:blipFill>
                          <a:blip r:embed="rId5"/>
                          <a:stretch>
                            <a:fillRect/>
                          </a:stretch>
                        </pic:blipFill>
                        <pic:spPr>
                          <a:xfrm>
                            <a:off x="0" y="0"/>
                            <a:ext cx="1905000" cy="13144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45" w:type="dxa"/>
        </w:trPr>
        <w:tc>
          <w:tcPr>
            <w:tcW w:w="5000" w:type="pct"/>
            <w:shd w:val="clear"/>
            <w:vAlign w:val="center"/>
          </w:tcPr>
          <w:p>
            <w:pPr>
              <w:pStyle w:val="5"/>
              <w:keepNext w:val="0"/>
              <w:keepLines w:val="0"/>
              <w:widowControl/>
              <w:suppressLineNumbers w:val="0"/>
              <w:jc w:val="center"/>
            </w:pPr>
            <w:r>
              <w:t>花岗岩</w:t>
            </w:r>
          </w:p>
        </w:tc>
      </w:tr>
    </w:tbl>
    <w:p>
      <w:pPr>
        <w:pStyle w:val="5"/>
        <w:keepNext w:val="0"/>
        <w:keepLines w:val="0"/>
        <w:widowControl/>
        <w:suppressLineNumbers w:val="0"/>
      </w:pPr>
      <w:r>
        <w:t>　　不过，并不是所有的水成论者都是虔诚的基督教徒。与居维叶和拉马克同时代的德国矿物学家魏尔纳就以与圣经截然不同的说法栓释水成论，他的理论成为后期水成论者信奉的教条。魏尔纳认为，地球上的岩石都是过去在全球性的海洋里沉积下来的。最先形成的沉积物包括花岗岩和其它结晶岩，他将之命名为“原始系”；随后沉积的是硬砂岩、泥灰岩和板岩，他将之命名为“过渡系”；再上面沉积的是由灰岩、砂岩、页岩、白垩、石膏和煤层组成的水平地层；最后，砾石、砂石和粘土组成的“冲积系”覆盖在地层的最顶部。</w:t>
      </w:r>
    </w:p>
    <w:p>
      <w:pPr>
        <w:pStyle w:val="5"/>
        <w:keepNext w:val="0"/>
        <w:keepLines w:val="0"/>
        <w:widowControl/>
        <w:suppressLineNumbers w:val="0"/>
        <w:jc w:val="right"/>
      </w:pPr>
      <w:r>
        <w:fldChar w:fldCharType="begin"/>
      </w:r>
      <w:r>
        <w:instrText xml:space="preserve"> HYPERLINK "https://www.kepu.net.cn/gb/lives/dinosaur/extinction/ext305_221.html" \t "https://www.kepu.net.cn/gb/lives/dinosaur/extinction/_blank" </w:instrText>
      </w:r>
      <w:r>
        <w:fldChar w:fldCharType="separate"/>
      </w:r>
      <w:r>
        <w:rPr>
          <w:rStyle w:val="9"/>
        </w:rPr>
        <w:t>&gt;&gt; 更多的岩石和粘土图片...</w:t>
      </w:r>
      <w:r>
        <w:fldChar w:fldCharType="end"/>
      </w:r>
    </w:p>
    <w:p>
      <w:pPr>
        <w:pStyle w:val="5"/>
        <w:keepNext w:val="0"/>
        <w:keepLines w:val="0"/>
        <w:widowControl/>
        <w:suppressLineNumbers w:val="0"/>
        <w:jc w:val="left"/>
      </w:pPr>
      <w:r>
        <w:t>　　这样的岩石序列在魏尔纳居住的萨克森州弗莱堡地区是非常典型的，而他却又偏偏从未离家远行，因而魏尔纳就主观地认为，整个地球的陆地上覆盖的岩石都是这样的层序。他在长达30年的教学中不断地改善着自己的理论，并通过他那些有影响力的门生们将这种思想广泛传播出去。</w:t>
      </w:r>
    </w:p>
    <w:tbl>
      <w:tblPr>
        <w:tblpPr w:vertAnchor="text" w:tblpXSpec="right"/>
        <w:tblW w:w="0" w:type="auto"/>
        <w:jc w:val="center"/>
        <w:tblCellSpacing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45" w:type="dxa"/>
          <w:jc w:val="center"/>
        </w:trPr>
        <w:tc>
          <w:tcPr>
            <w:tcW w:w="5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790700" cy="1371600"/>
                  <wp:effectExtent l="0" t="0" r="0" b="0"/>
                  <wp:docPr id="15"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IMG_258"/>
                          <pic:cNvPicPr>
                            <a:picLocks noChangeAspect="1"/>
                          </pic:cNvPicPr>
                        </pic:nvPicPr>
                        <pic:blipFill>
                          <a:blip r:embed="rId5"/>
                          <a:stretch>
                            <a:fillRect/>
                          </a:stretch>
                        </pic:blipFill>
                        <pic:spPr>
                          <a:xfrm>
                            <a:off x="0" y="0"/>
                            <a:ext cx="1790700" cy="13716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45" w:type="dxa"/>
          <w:jc w:val="center"/>
        </w:trPr>
        <w:tc>
          <w:tcPr>
            <w:tcW w:w="5000" w:type="pct"/>
            <w:shd w:val="clear"/>
            <w:vAlign w:val="center"/>
          </w:tcPr>
          <w:p>
            <w:pPr>
              <w:pStyle w:val="5"/>
              <w:keepNext w:val="0"/>
              <w:keepLines w:val="0"/>
              <w:widowControl/>
              <w:suppressLineNumbers w:val="0"/>
              <w:jc w:val="center"/>
            </w:pPr>
            <w:r>
              <w:t>玄武岩</w:t>
            </w:r>
          </w:p>
        </w:tc>
      </w:tr>
    </w:tbl>
    <w:p>
      <w:pPr>
        <w:pStyle w:val="5"/>
        <w:keepNext w:val="0"/>
        <w:keepLines w:val="0"/>
        <w:widowControl/>
        <w:suppressLineNumbers w:val="0"/>
        <w:jc w:val="left"/>
      </w:pPr>
      <w:r>
        <w:t>　　导致魏尔纳体系崩溃的是一种叫做玄武岩的黑色岩石。弗莱堡的许多小山上，玄武岩像汉堡包中的肉片一样夹在沉积岩之间，因此魏尔纳认为玄武岩无疑是一种水成岩。可是，法国奥弗涅附近的玄武岩却不同，其中到处可见大大小小的气泡。一位名叫德斯马雷特的业余博物学家注意到了这种现象，推测其原因一定是由于当初火山熔岩在没有固结时其中有气泡逸出，最终才形成了这样的特殊构造。同时，奥弗涅的玄武岩紧下面的地层有经历烘烤的迹象，这更坚定了德斯马雷特认为这些玄武岩来自于炽热的熔岩的信念。他沿着玄武岩流溯源追寻，终于发现了一个死活山。虽然这座死活山已经看不出喷发活动的迹象了，可是靠着建立在已知地质作用对比基础上的仔细观察和逻辑推理，德斯马雷特得出了玄武岩是一种火成岩的正确结论。德斯马雷特因此被奉为火成论的鼻祖。</w:t>
      </w:r>
    </w:p>
    <w:p>
      <w:pPr>
        <w:pStyle w:val="5"/>
        <w:keepNext w:val="0"/>
        <w:keepLines w:val="0"/>
        <w:widowControl/>
        <w:suppressLineNumbers w:val="0"/>
        <w:jc w:val="left"/>
      </w:pPr>
      <w:r>
        <w:t>　　魏尔纳一直固执己见地拒不承认火成论，但是他的学生却并不都像他那样固执。抱着水成论的观点，魏尔纳的学生弗朗西斯在1803年应邀赴法国的奥弗涅进行实地考察，在事实面前他动摇了过去的信念，在一年后勇敢而又谦恭地在法兰西学院宣读了放弃过去的观点的声明。</w:t>
      </w:r>
    </w:p>
    <w:p>
      <w:pPr>
        <w:pStyle w:val="5"/>
        <w:keepNext w:val="0"/>
        <w:keepLines w:val="0"/>
        <w:widowControl/>
        <w:suppressLineNumbers w:val="0"/>
        <w:jc w:val="left"/>
      </w:pPr>
      <w:r>
        <w:t>　　火成论虽然没有直接涉及渐变与灾变的问题，但是由于它推翻了地球上一切历史遗迹皆来自于大洪水的圣经学说，因此也确实从侧面给了灾变论重重的一击。</w:t>
      </w:r>
    </w:p>
    <w:p>
      <w:pPr>
        <w:rPr>
          <w:rFonts w:ascii="宋体" w:hAnsi="宋体" w:eastAsia="宋体" w:cs="宋体"/>
          <w:sz w:val="24"/>
          <w:szCs w:val="24"/>
        </w:rPr>
      </w:pPr>
      <w:r>
        <w:rPr>
          <w:rFonts w:hint="eastAsia" w:ascii="宋体" w:hAnsi="宋体" w:eastAsia="宋体" w:cs="宋体"/>
          <w:sz w:val="24"/>
          <w:szCs w:val="24"/>
        </w:rPr>
        <w:t>https://www.kepu.net.cn/gb/lives/dinosaur/extinction/ext300.html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zg4MDFhYzYxZmExNGYwZDQ4NjMxZjIzMTJlYWUifQ=="/>
  </w:docVars>
  <w:rsids>
    <w:rsidRoot w:val="00000000"/>
    <w:rsid w:val="2C3A528D"/>
    <w:rsid w:val="2DC272FB"/>
    <w:rsid w:val="40392355"/>
    <w:rsid w:val="422954EC"/>
    <w:rsid w:val="501573F5"/>
    <w:rsid w:val="70013F52"/>
    <w:rsid w:val="7AAD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yperlink" Target="https://www.kepu.net.cn/gb/lives/dinosaur/extinction/ext304_102b_pic.html" TargetMode="External"/><Relationship Id="rId8" Type="http://schemas.openxmlformats.org/officeDocument/2006/relationships/hyperlink" Target="https://www.kepu.net.cn/gb/lives/dinosaur/extinction/ext304_101b_pic.html" TargetMode="External"/><Relationship Id="rId7" Type="http://schemas.openxmlformats.org/officeDocument/2006/relationships/hyperlink" Target="https://www.kepu.net.cn/gb/lives/dinosaur/extinction/ext30103b_pic.html" TargetMode="External"/><Relationship Id="rId6" Type="http://schemas.openxmlformats.org/officeDocument/2006/relationships/hyperlink" Target="https://www.kepu.net.cn/gb/lives/dinosaur/extinction/ext30102b_pic.html" TargetMode="External"/><Relationship Id="rId5" Type="http://schemas.openxmlformats.org/officeDocument/2006/relationships/image" Target="../NULL"/><Relationship Id="rId4" Type="http://schemas.openxmlformats.org/officeDocument/2006/relationships/hyperlink" Target="https://www.kepu.net.cn/gb/lives/dinosaur/extinction/ext30101b_pic.html" TargetMode="External"/><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hyperlink" Target="https://www.kepu.net.cn/gb/lives/dinosaur/extinction/ext305_2202b_pic.html" TargetMode="External"/><Relationship Id="rId18" Type="http://schemas.openxmlformats.org/officeDocument/2006/relationships/hyperlink" Target="https://www.kepu.net.cn/gb/lives/dinosaur/extinction/ext305_2201b_pic.html" TargetMode="External"/><Relationship Id="rId17" Type="http://schemas.openxmlformats.org/officeDocument/2006/relationships/hyperlink" Target="https://www.kepu.net.cn/gb/lives/dinosaur/extinction/ext305_2103b_pic.html" TargetMode="External"/><Relationship Id="rId16" Type="http://schemas.openxmlformats.org/officeDocument/2006/relationships/hyperlink" Target="https://www.kepu.net.cn/gb/lives/dinosaur/extinction/ext305_2102b_pic.html" TargetMode="External"/><Relationship Id="rId15" Type="http://schemas.openxmlformats.org/officeDocument/2006/relationships/hyperlink" Target="https://www.kepu.net.cn/gb/lives/dinosaur/extinction/ext305_2101b_pic.html" TargetMode="External"/><Relationship Id="rId14" Type="http://schemas.openxmlformats.org/officeDocument/2006/relationships/hyperlink" Target="https://www.kepu.net.cn/gb/lives/dinosaur/extinction/ext305_103b_pic.html" TargetMode="External"/><Relationship Id="rId13" Type="http://schemas.openxmlformats.org/officeDocument/2006/relationships/hyperlink" Target="https://www.kepu.net.cn/gb/lives/dinosaur/extinction/ext305_102b_pic.html" TargetMode="External"/><Relationship Id="rId12" Type="http://schemas.openxmlformats.org/officeDocument/2006/relationships/hyperlink" Target="https://www.kepu.net.cn/gb/lives/dinosaur/extinction/ext304_105b_pic.html" TargetMode="External"/><Relationship Id="rId11" Type="http://schemas.openxmlformats.org/officeDocument/2006/relationships/hyperlink" Target="https://www.kepu.net.cn/gb/lives/dinosaur/extinction/ext304_104b_pic.html" TargetMode="External"/><Relationship Id="rId10" Type="http://schemas.openxmlformats.org/officeDocument/2006/relationships/hyperlink" Target="https://www.kepu.net.cn/gb/lives/dinosaur/extinction/ext304_103b_pic.html"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2023-09-13T03:51:00Z</dcterms:created>
  <dc:creator>Alpha</dc:creator>
  <cp:lastModifiedBy>Alpha</cp:lastModifiedBy>
  <dcterms:modified xsi:type="dcterms:W3CDTF">2023-09-13T04:31:27Z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6FC85D5756F945B38E3CC90952ED2842_12</vt:lpwstr>
  </property>
</Properties>
</file>